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86B27" w:rsidTr="006B22C2">
        <w:tc>
          <w:tcPr>
            <w:tcW w:w="3398" w:type="dxa"/>
          </w:tcPr>
          <w:p w:rsidR="00086B27" w:rsidRDefault="00086B27" w:rsidP="00086B27"/>
        </w:tc>
        <w:tc>
          <w:tcPr>
            <w:tcW w:w="3398" w:type="dxa"/>
          </w:tcPr>
          <w:p w:rsidR="00577817" w:rsidRDefault="00577817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86B27" w:rsidRPr="00CC7E95" w:rsidRDefault="00AC3235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086B27" w:rsidRPr="00CC7E95">
              <w:rPr>
                <w:rFonts w:ascii="PT Astra Serif" w:hAnsi="PT Astra Serif"/>
                <w:sz w:val="24"/>
                <w:szCs w:val="24"/>
              </w:rPr>
              <w:t>-е очередное</w:t>
            </w:r>
          </w:p>
          <w:p w:rsidR="00086B27" w:rsidRDefault="008C3CBE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086B27" w:rsidRPr="00CC7E95">
              <w:rPr>
                <w:rFonts w:ascii="PT Astra Serif" w:hAnsi="PT Astra Serif"/>
                <w:sz w:val="24"/>
                <w:szCs w:val="24"/>
              </w:rPr>
              <w:t>аседание</w:t>
            </w:r>
          </w:p>
          <w:p w:rsidR="00CC7E95" w:rsidRDefault="00CC7E95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7E95" w:rsidRDefault="00CC7E95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</w:t>
            </w:r>
          </w:p>
          <w:p w:rsidR="00CC7E95" w:rsidRPr="00CC7E95" w:rsidRDefault="00CC7E95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99" w:type="dxa"/>
          </w:tcPr>
          <w:p w:rsidR="00086B27" w:rsidRPr="00465FF9" w:rsidRDefault="00086B27" w:rsidP="00086B2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465FF9">
              <w:rPr>
                <w:rFonts w:ascii="PT Astra Serif" w:hAnsi="PT Astra Serif"/>
                <w:b/>
                <w:sz w:val="24"/>
                <w:szCs w:val="24"/>
              </w:rPr>
              <w:t>Проект</w:t>
            </w:r>
          </w:p>
          <w:p w:rsidR="00CC7E95" w:rsidRPr="00465FF9" w:rsidRDefault="00CC7E95" w:rsidP="00086B2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86B27" w:rsidRPr="00465FF9" w:rsidRDefault="00465FF9" w:rsidP="00086B2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465FF9">
              <w:rPr>
                <w:rFonts w:ascii="PT Astra Serif" w:hAnsi="PT Astra Serif"/>
                <w:b/>
                <w:sz w:val="24"/>
                <w:szCs w:val="24"/>
              </w:rPr>
              <w:t>внесё</w:t>
            </w:r>
            <w:r w:rsidR="00086B27" w:rsidRPr="00465FF9">
              <w:rPr>
                <w:rFonts w:ascii="PT Astra Serif" w:hAnsi="PT Astra Serif"/>
                <w:b/>
                <w:sz w:val="24"/>
                <w:szCs w:val="24"/>
              </w:rPr>
              <w:t xml:space="preserve">н Главой муниципального </w:t>
            </w:r>
          </w:p>
          <w:p w:rsidR="00086B27" w:rsidRPr="00CC7E95" w:rsidRDefault="00086B27" w:rsidP="00086B2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5FF9">
              <w:rPr>
                <w:rFonts w:ascii="PT Astra Serif" w:hAnsi="PT Astra Serif"/>
                <w:b/>
                <w:sz w:val="24"/>
                <w:szCs w:val="24"/>
              </w:rPr>
              <w:t>образования город Тула</w:t>
            </w:r>
          </w:p>
        </w:tc>
      </w:tr>
    </w:tbl>
    <w:p w:rsidR="00DA0C12" w:rsidRDefault="00DA0C12" w:rsidP="00086B27"/>
    <w:p w:rsidR="005422D1" w:rsidRPr="00AC3235" w:rsidRDefault="00AC3235" w:rsidP="00AC32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C3235">
        <w:rPr>
          <w:rFonts w:ascii="PT Astra Serif" w:hAnsi="PT Astra Serif" w:cs="PT Astra Serif"/>
          <w:b/>
          <w:sz w:val="24"/>
          <w:szCs w:val="24"/>
        </w:rPr>
        <w:t xml:space="preserve">О внесении изменений в </w:t>
      </w:r>
      <w:hyperlink r:id="rId6" w:history="1">
        <w:r w:rsidRPr="00AC3235">
          <w:rPr>
            <w:rStyle w:val="a5"/>
            <w:rFonts w:ascii="PT Astra Serif" w:hAnsi="PT Astra Serif" w:cs="PT Astra Serif"/>
            <w:b/>
            <w:color w:val="auto"/>
            <w:sz w:val="24"/>
            <w:szCs w:val="24"/>
            <w:u w:val="none"/>
          </w:rPr>
          <w:t>Положени</w:t>
        </w:r>
      </w:hyperlink>
      <w:r w:rsidRPr="00AC3235">
        <w:rPr>
          <w:rFonts w:ascii="PT Astra Serif" w:hAnsi="PT Astra Serif"/>
          <w:b/>
          <w:sz w:val="24"/>
          <w:szCs w:val="24"/>
        </w:rPr>
        <w:t>е</w:t>
      </w:r>
      <w:r w:rsidRPr="00AC3235">
        <w:rPr>
          <w:rFonts w:ascii="PT Astra Serif" w:hAnsi="PT Astra Serif" w:cs="PT Astra Serif"/>
          <w:b/>
          <w:sz w:val="24"/>
          <w:szCs w:val="24"/>
        </w:rPr>
        <w:t xml:space="preserve">  «О звании «Почетный гражданин города-героя Тулы», утвержденного р</w:t>
      </w:r>
      <w:r w:rsidRPr="00AC3235">
        <w:rPr>
          <w:rFonts w:ascii="PT Astra Serif" w:hAnsi="PT Astra Serif" w:cs="PT Astra Serif"/>
          <w:b/>
          <w:bCs/>
          <w:sz w:val="24"/>
          <w:szCs w:val="24"/>
        </w:rPr>
        <w:t xml:space="preserve">ешением Тульской городской Думы </w:t>
      </w:r>
      <w:r w:rsidRPr="00AC3235">
        <w:rPr>
          <w:rFonts w:ascii="PT Astra Serif" w:hAnsi="PT Astra Serif" w:cs="PT Astra Serif"/>
          <w:b/>
          <w:sz w:val="24"/>
          <w:szCs w:val="24"/>
        </w:rPr>
        <w:t>от 21 ноября 2007 г. № 37/840</w:t>
      </w:r>
    </w:p>
    <w:p w:rsidR="005422D1" w:rsidRDefault="005422D1" w:rsidP="005422D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3235" w:rsidRPr="005422D1" w:rsidRDefault="00AC3235" w:rsidP="005422D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C7E95" w:rsidRDefault="00CC7E95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</w:t>
      </w:r>
      <w:r w:rsidR="005422D1">
        <w:rPr>
          <w:rFonts w:ascii="PT Astra Serif" w:hAnsi="PT Astra Serif"/>
          <w:sz w:val="24"/>
          <w:szCs w:val="24"/>
        </w:rPr>
        <w:t xml:space="preserve"> городской округ</w:t>
      </w:r>
      <w:r w:rsidR="00D73A3B">
        <w:rPr>
          <w:rFonts w:ascii="PT Astra Serif" w:hAnsi="PT Astra Serif"/>
          <w:sz w:val="24"/>
          <w:szCs w:val="24"/>
        </w:rPr>
        <w:t xml:space="preserve"> город Тула, Регламентом Тульской городской Думы </w:t>
      </w:r>
      <w:r>
        <w:rPr>
          <w:rFonts w:ascii="PT Astra Serif" w:hAnsi="PT Astra Serif"/>
          <w:sz w:val="24"/>
          <w:szCs w:val="24"/>
        </w:rPr>
        <w:t>Тульская городская Дума</w:t>
      </w:r>
    </w:p>
    <w:p w:rsidR="005422D1" w:rsidRDefault="005422D1" w:rsidP="005422D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D7501" w:rsidRDefault="00DD7501" w:rsidP="005422D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="00D73A3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Е</w:t>
      </w:r>
      <w:r w:rsidR="00D73A3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Ш</w:t>
      </w:r>
      <w:r w:rsidR="00D73A3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</w:t>
      </w:r>
      <w:r w:rsidR="00D73A3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Л</w:t>
      </w:r>
      <w:r w:rsidR="00D73A3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А:</w:t>
      </w:r>
    </w:p>
    <w:p w:rsidR="005422D1" w:rsidRDefault="005422D1" w:rsidP="005422D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3235" w:rsidRDefault="006D5D21" w:rsidP="00AC3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 w:rsidR="005422D1" w:rsidRPr="006D5D21">
        <w:rPr>
          <w:rFonts w:ascii="PT Astra Serif" w:hAnsi="PT Astra Serif"/>
          <w:sz w:val="24"/>
          <w:szCs w:val="24"/>
        </w:rPr>
        <w:t xml:space="preserve"> </w:t>
      </w:r>
      <w:r w:rsidR="00953E3B">
        <w:rPr>
          <w:rFonts w:ascii="PT Astra Serif" w:hAnsi="PT Astra Serif"/>
          <w:sz w:val="24"/>
          <w:szCs w:val="24"/>
        </w:rPr>
        <w:t xml:space="preserve">Внести в </w:t>
      </w:r>
      <w:hyperlink r:id="rId7" w:history="1">
        <w:r w:rsidR="00AC3235" w:rsidRPr="00AC3235">
          <w:rPr>
            <w:rStyle w:val="a5"/>
            <w:rFonts w:ascii="PT Astra Serif" w:hAnsi="PT Astra Serif" w:cs="PT Astra Serif"/>
            <w:color w:val="auto"/>
            <w:sz w:val="24"/>
            <w:szCs w:val="24"/>
            <w:u w:val="none"/>
          </w:rPr>
          <w:t>Положени</w:t>
        </w:r>
      </w:hyperlink>
      <w:r w:rsidR="00AC3235" w:rsidRPr="00AC3235">
        <w:rPr>
          <w:rFonts w:ascii="PT Astra Serif" w:hAnsi="PT Astra Serif"/>
          <w:sz w:val="24"/>
          <w:szCs w:val="24"/>
        </w:rPr>
        <w:t>е</w:t>
      </w:r>
      <w:r w:rsidR="00AC3235" w:rsidRPr="00AC3235">
        <w:rPr>
          <w:rFonts w:ascii="PT Astra Serif" w:hAnsi="PT Astra Serif" w:cs="PT Astra Serif"/>
          <w:sz w:val="24"/>
          <w:szCs w:val="24"/>
        </w:rPr>
        <w:t xml:space="preserve"> </w:t>
      </w:r>
      <w:r w:rsidR="00AC3235">
        <w:rPr>
          <w:rFonts w:ascii="PT Astra Serif" w:hAnsi="PT Astra Serif" w:cs="PT Astra Serif"/>
          <w:sz w:val="24"/>
          <w:szCs w:val="24"/>
        </w:rPr>
        <w:t>«</w:t>
      </w:r>
      <w:r w:rsidR="00AC3235" w:rsidRPr="00AC3235">
        <w:rPr>
          <w:rFonts w:ascii="PT Astra Serif" w:hAnsi="PT Astra Serif" w:cs="PT Astra Serif"/>
          <w:sz w:val="24"/>
          <w:szCs w:val="24"/>
        </w:rPr>
        <w:t>О звании «Почетный гражданин города-героя Тулы», утвержденно</w:t>
      </w:r>
      <w:r w:rsidR="00AC3235">
        <w:rPr>
          <w:rFonts w:ascii="PT Astra Serif" w:hAnsi="PT Astra Serif" w:cs="PT Astra Serif"/>
          <w:sz w:val="24"/>
          <w:szCs w:val="24"/>
        </w:rPr>
        <w:t>е</w:t>
      </w:r>
      <w:r w:rsidR="00AC3235" w:rsidRPr="00AC3235">
        <w:rPr>
          <w:rFonts w:ascii="PT Astra Serif" w:hAnsi="PT Astra Serif" w:cs="PT Astra Serif"/>
          <w:sz w:val="24"/>
          <w:szCs w:val="24"/>
        </w:rPr>
        <w:t xml:space="preserve"> р</w:t>
      </w:r>
      <w:r w:rsidR="00AC3235" w:rsidRPr="00AC3235">
        <w:rPr>
          <w:rFonts w:ascii="PT Astra Serif" w:hAnsi="PT Astra Serif" w:cs="PT Astra Serif"/>
          <w:bCs/>
          <w:sz w:val="24"/>
          <w:szCs w:val="24"/>
        </w:rPr>
        <w:t xml:space="preserve">ешением Тульской городской Думы </w:t>
      </w:r>
      <w:r w:rsidR="00AC3235" w:rsidRPr="00AC3235">
        <w:rPr>
          <w:rFonts w:ascii="PT Astra Serif" w:hAnsi="PT Astra Serif" w:cs="PT Astra Serif"/>
          <w:sz w:val="24"/>
          <w:szCs w:val="24"/>
        </w:rPr>
        <w:t>от 21 ноября 2007 г. № 37/840</w:t>
      </w:r>
      <w:r w:rsidR="00AC3235">
        <w:rPr>
          <w:rFonts w:ascii="PT Astra Serif" w:hAnsi="PT Astra Serif" w:cs="PT Astra Serif"/>
          <w:sz w:val="24"/>
          <w:szCs w:val="24"/>
        </w:rPr>
        <w:t>, следующие изменения:</w:t>
      </w:r>
    </w:p>
    <w:p w:rsidR="00AC3235" w:rsidRPr="00FC1846" w:rsidRDefault="00AC3235" w:rsidP="00AC3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C1846">
        <w:rPr>
          <w:rFonts w:ascii="PT Astra Serif" w:hAnsi="PT Astra Serif"/>
          <w:sz w:val="24"/>
          <w:szCs w:val="24"/>
        </w:rPr>
        <w:t>1) пункт</w:t>
      </w:r>
      <w:bookmarkStart w:id="0" w:name="_GoBack"/>
      <w:bookmarkEnd w:id="0"/>
      <w:r w:rsidRPr="00FC1846">
        <w:rPr>
          <w:rFonts w:ascii="PT Astra Serif" w:hAnsi="PT Astra Serif"/>
          <w:sz w:val="24"/>
          <w:szCs w:val="24"/>
        </w:rPr>
        <w:t xml:space="preserve"> </w:t>
      </w:r>
      <w:r w:rsidR="00FC1846" w:rsidRPr="00FC1846">
        <w:rPr>
          <w:rFonts w:ascii="PT Astra Serif" w:hAnsi="PT Astra Serif"/>
          <w:sz w:val="24"/>
          <w:szCs w:val="24"/>
        </w:rPr>
        <w:t xml:space="preserve">1.4 </w:t>
      </w:r>
      <w:r w:rsidR="00FC1846" w:rsidRPr="00FC1846">
        <w:rPr>
          <w:rFonts w:ascii="PT Astra Serif" w:hAnsi="PT Astra Serif" w:cs="Arial"/>
          <w:sz w:val="24"/>
          <w:szCs w:val="24"/>
        </w:rPr>
        <w:t xml:space="preserve">после слова «проживающим» </w:t>
      </w:r>
      <w:r w:rsidR="00D73A3B">
        <w:rPr>
          <w:rFonts w:ascii="PT Astra Serif" w:hAnsi="PT Astra Serif" w:cs="Arial"/>
          <w:sz w:val="24"/>
          <w:szCs w:val="24"/>
        </w:rPr>
        <w:t xml:space="preserve">дополнить </w:t>
      </w:r>
      <w:r w:rsidR="00FC1846" w:rsidRPr="00FC1846">
        <w:rPr>
          <w:rFonts w:ascii="PT Astra Serif" w:hAnsi="PT Astra Serif" w:cs="Arial"/>
          <w:sz w:val="24"/>
          <w:szCs w:val="24"/>
        </w:rPr>
        <w:t>словами «</w:t>
      </w:r>
      <w:r w:rsidR="00AB51E2">
        <w:rPr>
          <w:rFonts w:ascii="PT Astra Serif" w:hAnsi="PT Astra Serif" w:cs="Arial"/>
          <w:sz w:val="24"/>
          <w:szCs w:val="24"/>
        </w:rPr>
        <w:t>и (или) проработавшим»</w:t>
      </w:r>
      <w:r w:rsidR="00FC1846">
        <w:rPr>
          <w:rFonts w:ascii="PT Astra Serif" w:hAnsi="PT Astra Serif" w:cs="Arial"/>
          <w:sz w:val="24"/>
          <w:szCs w:val="24"/>
        </w:rPr>
        <w:t>;</w:t>
      </w:r>
    </w:p>
    <w:p w:rsidR="00E8373B" w:rsidRDefault="00E8373B" w:rsidP="00E83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8373B">
        <w:rPr>
          <w:rFonts w:ascii="PT Astra Serif" w:eastAsia="Times New Roman" w:hAnsi="PT Astra Serif" w:cs="Times New Roman"/>
          <w:sz w:val="24"/>
          <w:szCs w:val="24"/>
        </w:rPr>
        <w:t xml:space="preserve">2) </w:t>
      </w:r>
      <w:r>
        <w:rPr>
          <w:rFonts w:ascii="PT Astra Serif" w:eastAsia="Times New Roman" w:hAnsi="PT Astra Serif" w:cs="Times New Roman"/>
          <w:sz w:val="24"/>
          <w:szCs w:val="24"/>
        </w:rPr>
        <w:t>дополнить разделом 2-</w:t>
      </w: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 xml:space="preserve">2 </w:t>
      </w:r>
      <w:r w:rsidRPr="00E8373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следующего</w:t>
      </w:r>
      <w:proofErr w:type="gramEnd"/>
      <w:r>
        <w:rPr>
          <w:rFonts w:ascii="PT Astra Serif" w:hAnsi="PT Astra Serif"/>
          <w:sz w:val="24"/>
          <w:szCs w:val="24"/>
        </w:rPr>
        <w:t xml:space="preserve"> содержания:</w:t>
      </w:r>
    </w:p>
    <w:p w:rsidR="00E8373B" w:rsidRPr="00E8373B" w:rsidRDefault="00E8373B" w:rsidP="00E83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Calibri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«2-2. П</w:t>
      </w:r>
      <w:r w:rsidRPr="00E8373B">
        <w:rPr>
          <w:rFonts w:ascii="PT Astra Serif" w:hAnsi="PT Astra Serif"/>
          <w:sz w:val="24"/>
          <w:szCs w:val="24"/>
        </w:rPr>
        <w:t xml:space="preserve">орядок присвоения </w:t>
      </w:r>
      <w:r>
        <w:rPr>
          <w:rFonts w:ascii="PT Astra Serif" w:hAnsi="PT Astra Serif" w:cs="Calibri"/>
          <w:sz w:val="24"/>
          <w:szCs w:val="24"/>
        </w:rPr>
        <w:t>Звания «</w:t>
      </w:r>
      <w:r w:rsidRPr="00E8373B">
        <w:rPr>
          <w:rFonts w:ascii="PT Astra Serif" w:hAnsi="PT Astra Serif" w:cs="Calibri"/>
          <w:sz w:val="24"/>
          <w:szCs w:val="24"/>
        </w:rPr>
        <w:t>Почетный гражданин</w:t>
      </w:r>
      <w:r>
        <w:rPr>
          <w:rFonts w:ascii="PT Astra Serif" w:hAnsi="PT Astra Serif" w:cs="Calibri"/>
          <w:sz w:val="24"/>
          <w:szCs w:val="24"/>
        </w:rPr>
        <w:t xml:space="preserve"> </w:t>
      </w:r>
      <w:r w:rsidRPr="00E8373B">
        <w:rPr>
          <w:rFonts w:ascii="PT Astra Serif" w:hAnsi="PT Astra Serif" w:cs="Calibri"/>
          <w:sz w:val="24"/>
          <w:szCs w:val="24"/>
        </w:rPr>
        <w:t>города-героя Тулы</w:t>
      </w:r>
      <w:r>
        <w:rPr>
          <w:rFonts w:ascii="PT Astra Serif" w:hAnsi="PT Astra Serif" w:cs="Calibri"/>
          <w:sz w:val="24"/>
          <w:szCs w:val="24"/>
        </w:rPr>
        <w:t>»</w:t>
      </w:r>
      <w:r w:rsidRPr="00E8373B">
        <w:rPr>
          <w:rFonts w:ascii="PT Astra Serif" w:hAnsi="PT Astra Serif" w:cs="Calibri"/>
          <w:sz w:val="24"/>
          <w:szCs w:val="24"/>
        </w:rPr>
        <w:t xml:space="preserve"> в 2025 году</w:t>
      </w:r>
    </w:p>
    <w:p w:rsidR="001F2084" w:rsidRPr="00E8373B" w:rsidRDefault="00E8373B" w:rsidP="00E83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hAnsi="PT Astra Serif" w:cs="Calibri"/>
          <w:sz w:val="24"/>
          <w:szCs w:val="24"/>
        </w:rPr>
        <w:t xml:space="preserve">2-2.1. </w:t>
      </w:r>
      <w:r w:rsidRPr="00E8373B">
        <w:rPr>
          <w:rFonts w:ascii="PT Astra Serif" w:hAnsi="PT Astra Serif" w:cs="Calibri"/>
          <w:sz w:val="24"/>
          <w:szCs w:val="24"/>
        </w:rPr>
        <w:t>В связи с поручением Президента Российской Федерации от 15 января 2025 года и присв</w:t>
      </w:r>
      <w:r>
        <w:rPr>
          <w:rFonts w:ascii="PT Astra Serif" w:hAnsi="PT Astra Serif" w:cs="Calibri"/>
          <w:sz w:val="24"/>
          <w:szCs w:val="24"/>
        </w:rPr>
        <w:t>оением в 2025 году звания «</w:t>
      </w:r>
      <w:r w:rsidRPr="00E8373B">
        <w:rPr>
          <w:rFonts w:ascii="PT Astra Serif" w:hAnsi="PT Astra Serif" w:cs="Calibri"/>
          <w:sz w:val="24"/>
          <w:szCs w:val="24"/>
        </w:rPr>
        <w:t>Почетный гражданин города-героя Тулы</w:t>
      </w:r>
      <w:r>
        <w:rPr>
          <w:rFonts w:ascii="PT Astra Serif" w:hAnsi="PT Astra Serif" w:cs="Calibri"/>
          <w:sz w:val="24"/>
          <w:szCs w:val="24"/>
        </w:rPr>
        <w:t>»</w:t>
      </w:r>
      <w:r w:rsidRPr="00E8373B">
        <w:rPr>
          <w:rFonts w:ascii="PT Astra Serif" w:hAnsi="PT Astra Serif" w:cs="Calibri"/>
          <w:sz w:val="24"/>
          <w:szCs w:val="24"/>
        </w:rPr>
        <w:t xml:space="preserve"> инвалидам и участникам Великой Отечест</w:t>
      </w:r>
      <w:r>
        <w:rPr>
          <w:rFonts w:ascii="PT Astra Serif" w:hAnsi="PT Astra Serif" w:cs="Calibri"/>
          <w:sz w:val="24"/>
          <w:szCs w:val="24"/>
        </w:rPr>
        <w:t>венной войны присвоение звания «</w:t>
      </w:r>
      <w:r w:rsidRPr="00E8373B">
        <w:rPr>
          <w:rFonts w:ascii="PT Astra Serif" w:hAnsi="PT Astra Serif" w:cs="Calibri"/>
          <w:sz w:val="24"/>
          <w:szCs w:val="24"/>
        </w:rPr>
        <w:t>Почетный гражданин города-героя Тулы</w:t>
      </w:r>
      <w:r>
        <w:rPr>
          <w:rFonts w:ascii="PT Astra Serif" w:hAnsi="PT Astra Serif" w:cs="Calibri"/>
          <w:sz w:val="24"/>
          <w:szCs w:val="24"/>
        </w:rPr>
        <w:t>»</w:t>
      </w:r>
      <w:r w:rsidRPr="00E8373B">
        <w:rPr>
          <w:rFonts w:ascii="PT Astra Serif" w:hAnsi="PT Astra Serif" w:cs="Calibri"/>
          <w:sz w:val="24"/>
          <w:szCs w:val="24"/>
        </w:rPr>
        <w:t xml:space="preserve"> иным категориям граждан в 2025 году не производится.</w:t>
      </w:r>
      <w:r>
        <w:rPr>
          <w:rFonts w:ascii="PT Astra Serif" w:hAnsi="PT Astra Serif" w:cs="Calibri"/>
          <w:sz w:val="24"/>
          <w:szCs w:val="24"/>
        </w:rPr>
        <w:t>».</w:t>
      </w:r>
    </w:p>
    <w:p w:rsidR="00641FF0" w:rsidRPr="006D5D21" w:rsidRDefault="00AC3235" w:rsidP="006D5D2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641FF0" w:rsidRPr="006D5D21">
        <w:rPr>
          <w:rFonts w:ascii="PT Astra Serif" w:hAnsi="PT Astra Serif"/>
          <w:sz w:val="24"/>
          <w:szCs w:val="24"/>
        </w:rPr>
        <w:t>.</w:t>
      </w:r>
      <w:r w:rsidR="00641FF0" w:rsidRPr="006D5D21">
        <w:rPr>
          <w:rFonts w:ascii="PT Astra Serif" w:hAnsi="PT Astra Serif"/>
          <w:sz w:val="24"/>
          <w:szCs w:val="24"/>
        </w:rPr>
        <w:tab/>
        <w:t xml:space="preserve"> </w:t>
      </w:r>
      <w:r w:rsidR="009B71A7" w:rsidRPr="006D5D21">
        <w:rPr>
          <w:rFonts w:ascii="PT Astra Serif" w:hAnsi="PT Astra Serif"/>
          <w:sz w:val="24"/>
          <w:szCs w:val="24"/>
        </w:rPr>
        <w:t xml:space="preserve"> </w:t>
      </w:r>
      <w:r w:rsidR="00641FF0" w:rsidRPr="006D5D21">
        <w:rPr>
          <w:rFonts w:ascii="PT Astra Serif" w:hAnsi="PT Astra Serif"/>
          <w:sz w:val="24"/>
          <w:szCs w:val="24"/>
        </w:rPr>
        <w:t>Опубликовать настоящее решение в официальном сетевом издании муниципального образования город Тула</w:t>
      </w:r>
      <w:r w:rsidR="00792712" w:rsidRPr="006D5D21">
        <w:rPr>
          <w:rFonts w:ascii="PT Astra Serif" w:hAnsi="PT Astra Serif"/>
          <w:sz w:val="24"/>
          <w:szCs w:val="24"/>
        </w:rPr>
        <w:t xml:space="preserve">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8" w:history="1"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http</w:t>
        </w:r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://</w:t>
        </w:r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www</w:t>
        </w:r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npatula</w:t>
        </w:r>
        <w:proofErr w:type="spellEnd"/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-</w:t>
        </w:r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city</w:t>
        </w:r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344757" w:rsidRPr="006D5D21">
        <w:rPr>
          <w:rFonts w:ascii="PT Astra Serif" w:hAnsi="PT Astra Serif"/>
          <w:sz w:val="24"/>
          <w:szCs w:val="24"/>
        </w:rPr>
        <w:t>.</w:t>
      </w:r>
    </w:p>
    <w:p w:rsidR="00344757" w:rsidRDefault="00AC3235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344757">
        <w:rPr>
          <w:rFonts w:ascii="PT Astra Serif" w:hAnsi="PT Astra Serif"/>
          <w:sz w:val="24"/>
          <w:szCs w:val="24"/>
        </w:rPr>
        <w:t>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344757" w:rsidRDefault="00AC3235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344757">
        <w:rPr>
          <w:rFonts w:ascii="PT Astra Serif" w:hAnsi="PT Astra Serif"/>
          <w:sz w:val="24"/>
          <w:szCs w:val="24"/>
        </w:rPr>
        <w:t>.</w:t>
      </w:r>
      <w:r w:rsidR="00344757">
        <w:rPr>
          <w:rFonts w:ascii="PT Astra Serif" w:hAnsi="PT Astra Serif"/>
          <w:sz w:val="24"/>
          <w:szCs w:val="24"/>
        </w:rPr>
        <w:tab/>
      </w:r>
      <w:r w:rsidR="00344757">
        <w:rPr>
          <w:rFonts w:ascii="PT Astra Serif" w:hAnsi="PT Astra Serif"/>
          <w:sz w:val="24"/>
          <w:szCs w:val="24"/>
        </w:rPr>
        <w:tab/>
        <w:t>Решение вступает в силу со дня его официального опубликования.</w:t>
      </w:r>
    </w:p>
    <w:p w:rsidR="005E4A6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E4A6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E4A6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E4A6D" w:rsidRDefault="005E4A6D" w:rsidP="005422D1">
      <w:pPr>
        <w:spacing w:after="0" w:line="240" w:lineRule="auto"/>
        <w:ind w:lef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 муниципального</w:t>
      </w:r>
    </w:p>
    <w:p w:rsidR="005E4A6D" w:rsidRDefault="005E4A6D" w:rsidP="005422D1">
      <w:pPr>
        <w:spacing w:after="0" w:line="240" w:lineRule="auto"/>
        <w:ind w:left="851" w:righ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образования город Тула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А.А. </w:t>
      </w:r>
      <w:proofErr w:type="spellStart"/>
      <w:r>
        <w:rPr>
          <w:rFonts w:ascii="PT Astra Serif" w:hAnsi="PT Astra Serif"/>
          <w:sz w:val="24"/>
          <w:szCs w:val="24"/>
        </w:rPr>
        <w:t>Эрк</w:t>
      </w:r>
      <w:proofErr w:type="spellEnd"/>
    </w:p>
    <w:p w:rsidR="00344757" w:rsidRPr="00792712" w:rsidRDefault="00344757" w:rsidP="005422D1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293E6E" w:rsidRPr="00293E6E" w:rsidRDefault="00293E6E" w:rsidP="005422D1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293E6E" w:rsidRPr="00293E6E" w:rsidRDefault="00293E6E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293E6E" w:rsidRPr="00293E6E" w:rsidSect="005D07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7F8"/>
    <w:multiLevelType w:val="hybridMultilevel"/>
    <w:tmpl w:val="119E5390"/>
    <w:lvl w:ilvl="0" w:tplc="9EE8B8B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25B"/>
    <w:multiLevelType w:val="hybridMultilevel"/>
    <w:tmpl w:val="096A9E70"/>
    <w:lvl w:ilvl="0" w:tplc="6242E17C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5" w:hanging="360"/>
      </w:pPr>
    </w:lvl>
    <w:lvl w:ilvl="2" w:tplc="0419001B" w:tentative="1">
      <w:start w:val="1"/>
      <w:numFmt w:val="lowerRoman"/>
      <w:lvlText w:val="%3."/>
      <w:lvlJc w:val="right"/>
      <w:pPr>
        <w:ind w:left="3865" w:hanging="180"/>
      </w:pPr>
    </w:lvl>
    <w:lvl w:ilvl="3" w:tplc="0419000F" w:tentative="1">
      <w:start w:val="1"/>
      <w:numFmt w:val="decimal"/>
      <w:lvlText w:val="%4."/>
      <w:lvlJc w:val="left"/>
      <w:pPr>
        <w:ind w:left="4585" w:hanging="360"/>
      </w:pPr>
    </w:lvl>
    <w:lvl w:ilvl="4" w:tplc="04190019" w:tentative="1">
      <w:start w:val="1"/>
      <w:numFmt w:val="lowerLetter"/>
      <w:lvlText w:val="%5."/>
      <w:lvlJc w:val="left"/>
      <w:pPr>
        <w:ind w:left="5305" w:hanging="360"/>
      </w:pPr>
    </w:lvl>
    <w:lvl w:ilvl="5" w:tplc="0419001B" w:tentative="1">
      <w:start w:val="1"/>
      <w:numFmt w:val="lowerRoman"/>
      <w:lvlText w:val="%6."/>
      <w:lvlJc w:val="right"/>
      <w:pPr>
        <w:ind w:left="6025" w:hanging="180"/>
      </w:pPr>
    </w:lvl>
    <w:lvl w:ilvl="6" w:tplc="0419000F" w:tentative="1">
      <w:start w:val="1"/>
      <w:numFmt w:val="decimal"/>
      <w:lvlText w:val="%7."/>
      <w:lvlJc w:val="left"/>
      <w:pPr>
        <w:ind w:left="6745" w:hanging="360"/>
      </w:pPr>
    </w:lvl>
    <w:lvl w:ilvl="7" w:tplc="04190019" w:tentative="1">
      <w:start w:val="1"/>
      <w:numFmt w:val="lowerLetter"/>
      <w:lvlText w:val="%8."/>
      <w:lvlJc w:val="left"/>
      <w:pPr>
        <w:ind w:left="7465" w:hanging="360"/>
      </w:pPr>
    </w:lvl>
    <w:lvl w:ilvl="8" w:tplc="0419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2" w15:restartNumberingAfterBreak="0">
    <w:nsid w:val="2C7D61B5"/>
    <w:multiLevelType w:val="hybridMultilevel"/>
    <w:tmpl w:val="54C810F8"/>
    <w:lvl w:ilvl="0" w:tplc="392A7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AE"/>
    <w:rsid w:val="00021231"/>
    <w:rsid w:val="00026702"/>
    <w:rsid w:val="000646E0"/>
    <w:rsid w:val="00086B27"/>
    <w:rsid w:val="001F2084"/>
    <w:rsid w:val="00257382"/>
    <w:rsid w:val="00293E6E"/>
    <w:rsid w:val="002A6ED6"/>
    <w:rsid w:val="002B2F02"/>
    <w:rsid w:val="003128C2"/>
    <w:rsid w:val="00344757"/>
    <w:rsid w:val="00465FF9"/>
    <w:rsid w:val="0047490E"/>
    <w:rsid w:val="004B43E6"/>
    <w:rsid w:val="004C197C"/>
    <w:rsid w:val="005234B7"/>
    <w:rsid w:val="005422D1"/>
    <w:rsid w:val="00577817"/>
    <w:rsid w:val="005D07AE"/>
    <w:rsid w:val="005E4A6D"/>
    <w:rsid w:val="00641FF0"/>
    <w:rsid w:val="006B22C2"/>
    <w:rsid w:val="006D5D21"/>
    <w:rsid w:val="006F5AAF"/>
    <w:rsid w:val="00740216"/>
    <w:rsid w:val="0077525E"/>
    <w:rsid w:val="00792712"/>
    <w:rsid w:val="007C5462"/>
    <w:rsid w:val="00810713"/>
    <w:rsid w:val="008C3CBE"/>
    <w:rsid w:val="008D22AB"/>
    <w:rsid w:val="00953E3B"/>
    <w:rsid w:val="00986466"/>
    <w:rsid w:val="009B71A7"/>
    <w:rsid w:val="00A54B64"/>
    <w:rsid w:val="00AB51E2"/>
    <w:rsid w:val="00AC3235"/>
    <w:rsid w:val="00C86475"/>
    <w:rsid w:val="00CC7E95"/>
    <w:rsid w:val="00D40E20"/>
    <w:rsid w:val="00D62375"/>
    <w:rsid w:val="00D700AD"/>
    <w:rsid w:val="00D73A3B"/>
    <w:rsid w:val="00DA0C12"/>
    <w:rsid w:val="00DD7501"/>
    <w:rsid w:val="00E8373B"/>
    <w:rsid w:val="00EA53A2"/>
    <w:rsid w:val="00F659C9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384C"/>
  <w15:chartTrackingRefBased/>
  <w15:docId w15:val="{4C87C0AC-8283-4929-95B2-1997121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8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5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75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67&amp;n=138667&amp;dst=100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67&amp;n=138667&amp;dst=100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F268C-1AC7-4A24-AFEF-C0DB35B8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KruchkovaIN</dc:creator>
  <cp:keywords/>
  <dc:description/>
  <cp:lastModifiedBy>Пользователь Windows</cp:lastModifiedBy>
  <cp:revision>13</cp:revision>
  <cp:lastPrinted>2025-05-22T06:56:00Z</cp:lastPrinted>
  <dcterms:created xsi:type="dcterms:W3CDTF">2025-03-20T08:36:00Z</dcterms:created>
  <dcterms:modified xsi:type="dcterms:W3CDTF">2025-05-22T07:13:00Z</dcterms:modified>
</cp:coreProperties>
</file>