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5471"/>
        <w:gridCol w:w="2236"/>
        <w:gridCol w:w="2189"/>
        <w:gridCol w:w="2189"/>
      </w:tblGrid>
      <w:tr w:rsidR="002C7686" w:rsidRPr="002C7686" w:rsidTr="005624F2">
        <w:trPr>
          <w:trHeight w:val="315"/>
        </w:trPr>
        <w:tc>
          <w:tcPr>
            <w:tcW w:w="2484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71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6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noWrap/>
            <w:hideMark/>
          </w:tcPr>
          <w:p w:rsidR="002C7686" w:rsidRPr="002C7686" w:rsidRDefault="002C7686" w:rsidP="002C768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686">
              <w:rPr>
                <w:rFonts w:ascii="PT Astra Serif" w:hAnsi="PT Astra Serif"/>
                <w:sz w:val="24"/>
                <w:szCs w:val="24"/>
              </w:rPr>
              <w:t>Приложение 9</w:t>
            </w:r>
          </w:p>
        </w:tc>
      </w:tr>
      <w:tr w:rsidR="002C7686" w:rsidRPr="002C7686" w:rsidTr="005624F2">
        <w:trPr>
          <w:trHeight w:val="315"/>
        </w:trPr>
        <w:tc>
          <w:tcPr>
            <w:tcW w:w="2484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71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6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noWrap/>
            <w:hideMark/>
          </w:tcPr>
          <w:p w:rsidR="002C7686" w:rsidRPr="002C7686" w:rsidRDefault="002C7686" w:rsidP="001C68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686">
              <w:rPr>
                <w:rFonts w:ascii="PT Astra Serif" w:hAnsi="PT Astra Serif"/>
                <w:sz w:val="24"/>
                <w:szCs w:val="24"/>
              </w:rPr>
              <w:t>к решению Тульской городской</w:t>
            </w:r>
          </w:p>
        </w:tc>
      </w:tr>
      <w:tr w:rsidR="002C7686" w:rsidRPr="002C7686" w:rsidTr="005624F2">
        <w:trPr>
          <w:trHeight w:val="315"/>
        </w:trPr>
        <w:tc>
          <w:tcPr>
            <w:tcW w:w="2484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71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6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noWrap/>
            <w:hideMark/>
          </w:tcPr>
          <w:p w:rsidR="002C7686" w:rsidRPr="002C7686" w:rsidRDefault="002C7686" w:rsidP="008418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686">
              <w:rPr>
                <w:rFonts w:ascii="PT Astra Serif" w:hAnsi="PT Astra Serif"/>
                <w:sz w:val="24"/>
                <w:szCs w:val="24"/>
              </w:rPr>
              <w:t xml:space="preserve">Думы от </w:t>
            </w:r>
            <w:r w:rsidR="008E6B91">
              <w:rPr>
                <w:rFonts w:ascii="PT Astra Serif" w:hAnsi="PT Astra Serif"/>
                <w:sz w:val="24"/>
                <w:szCs w:val="24"/>
              </w:rPr>
              <w:t>20 декабря 2024 г. № 4/64</w:t>
            </w:r>
          </w:p>
        </w:tc>
      </w:tr>
      <w:tr w:rsidR="002C7686" w:rsidRPr="002C7686" w:rsidTr="005624F2">
        <w:trPr>
          <w:trHeight w:val="315"/>
        </w:trPr>
        <w:tc>
          <w:tcPr>
            <w:tcW w:w="2484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71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6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89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89" w:type="dxa"/>
            <w:noWrap/>
            <w:hideMark/>
          </w:tcPr>
          <w:p w:rsidR="002C7686" w:rsidRPr="002C7686" w:rsidRDefault="002C7686" w:rsidP="002C7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7686" w:rsidRPr="002C7686" w:rsidTr="005624F2">
        <w:trPr>
          <w:trHeight w:val="315"/>
        </w:trPr>
        <w:tc>
          <w:tcPr>
            <w:tcW w:w="14569" w:type="dxa"/>
            <w:gridSpan w:val="5"/>
            <w:noWrap/>
            <w:hideMark/>
          </w:tcPr>
          <w:p w:rsidR="002C7686" w:rsidRPr="002C7686" w:rsidRDefault="002C7686" w:rsidP="002C768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 w:rsidRPr="002C7686">
              <w:rPr>
                <w:rFonts w:ascii="PT Astra Serif" w:hAnsi="PT Astra Serif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2C7686" w:rsidRPr="002C7686" w:rsidTr="005624F2">
        <w:trPr>
          <w:trHeight w:val="315"/>
        </w:trPr>
        <w:tc>
          <w:tcPr>
            <w:tcW w:w="14569" w:type="dxa"/>
            <w:gridSpan w:val="5"/>
            <w:noWrap/>
            <w:hideMark/>
          </w:tcPr>
          <w:p w:rsidR="002C7686" w:rsidRPr="002C7686" w:rsidRDefault="002C7686" w:rsidP="002C768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686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Тула на 2025 год и на плановый период 2026 и 2027 годов</w:t>
            </w:r>
          </w:p>
        </w:tc>
      </w:tr>
    </w:tbl>
    <w:p w:rsidR="00CD5E69" w:rsidRDefault="007D6B51" w:rsidP="007D6B51">
      <w:pPr>
        <w:jc w:val="right"/>
        <w:rPr>
          <w:rFonts w:ascii="PT Astra Serif" w:hAnsi="PT Astra Serif"/>
          <w:sz w:val="18"/>
          <w:szCs w:val="18"/>
        </w:rPr>
      </w:pPr>
      <w:r w:rsidRPr="007D6B51">
        <w:rPr>
          <w:rFonts w:ascii="PT Astra Serif" w:hAnsi="PT Astra Serif"/>
          <w:sz w:val="18"/>
          <w:szCs w:val="18"/>
        </w:rPr>
        <w:t xml:space="preserve"> (руб.)</w:t>
      </w:r>
    </w:p>
    <w:tbl>
      <w:tblPr>
        <w:tblStyle w:val="a3"/>
        <w:tblW w:w="14606" w:type="dxa"/>
        <w:tblLook w:val="04A0" w:firstRow="1" w:lastRow="0" w:firstColumn="1" w:lastColumn="0" w:noHBand="0" w:noVBand="1"/>
      </w:tblPr>
      <w:tblGrid>
        <w:gridCol w:w="2600"/>
        <w:gridCol w:w="6467"/>
        <w:gridCol w:w="1854"/>
        <w:gridCol w:w="1842"/>
        <w:gridCol w:w="1843"/>
      </w:tblGrid>
      <w:tr w:rsidR="00084B55" w:rsidRPr="00084B55" w:rsidTr="00084B55">
        <w:trPr>
          <w:trHeight w:val="20"/>
          <w:tblHeader/>
        </w:trPr>
        <w:tc>
          <w:tcPr>
            <w:tcW w:w="2600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000 01 00 00 00 00 0000 000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54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1 744 748 790,66</w:t>
            </w:r>
          </w:p>
        </w:tc>
        <w:tc>
          <w:tcPr>
            <w:tcW w:w="1842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1 387 013 865,09</w:t>
            </w:r>
          </w:p>
        </w:tc>
        <w:tc>
          <w:tcPr>
            <w:tcW w:w="1843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1 086 981 562,53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000 01 02 00 00 00 0000 000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1 937 406 333,33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1 557 406 333,33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1 257 406 333,33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000 01 02 00 00 00 0000 700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54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10 137 406 333,33</w:t>
            </w:r>
          </w:p>
        </w:tc>
        <w:tc>
          <w:tcPr>
            <w:tcW w:w="1842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4 143 106 333,33</w:t>
            </w:r>
          </w:p>
        </w:tc>
        <w:tc>
          <w:tcPr>
            <w:tcW w:w="1843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2 657 406 333,33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000 01 02 00 00 04 0000 710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54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10 137 406 333,33</w:t>
            </w:r>
          </w:p>
        </w:tc>
        <w:tc>
          <w:tcPr>
            <w:tcW w:w="1842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4 143 106 333,33</w:t>
            </w:r>
          </w:p>
        </w:tc>
        <w:tc>
          <w:tcPr>
            <w:tcW w:w="1843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2 657 406 333,33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000 01 02 00 00 00 0000 800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54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-8 200 000 000,00</w:t>
            </w:r>
          </w:p>
        </w:tc>
        <w:tc>
          <w:tcPr>
            <w:tcW w:w="1842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-2 585 700 000,00</w:t>
            </w:r>
          </w:p>
        </w:tc>
        <w:tc>
          <w:tcPr>
            <w:tcW w:w="1843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-1 400 000 000,00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000 01 02 00 00 04 0000 810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54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-8 200 000 000,00</w:t>
            </w:r>
          </w:p>
        </w:tc>
        <w:tc>
          <w:tcPr>
            <w:tcW w:w="1842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-2 585 700 000,00</w:t>
            </w:r>
          </w:p>
        </w:tc>
        <w:tc>
          <w:tcPr>
            <w:tcW w:w="1843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-1 400 000 000,00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000 01 03 00 00 00 0000 000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000 01 03 01 00 00 0000 000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000 01 03 01 00 00 0000 700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2 000 000 000,00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000 01 03 01 00 04 0000 710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2 000 000 000,00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000 01 03 01 00 04 5200 710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2 000 000 000,00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000 01 03 01 00 00 0000 800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-2 257 406 333,33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000 01 03 01 00 04 0000 810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-2 257 406 333,33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000 01 03 01 00 04 5200 810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-2 000 000 000,00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000 01 03 01 00 04 2900 810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полученные из федерального бюджета для погашения </w:t>
            </w:r>
            <w:r w:rsidRPr="00084B55">
              <w:rPr>
                <w:rFonts w:ascii="PT Astra Serif" w:hAnsi="PT Astra Serif"/>
                <w:sz w:val="18"/>
                <w:szCs w:val="18"/>
              </w:rPr>
              <w:lastRenderedPageBreak/>
              <w:t>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lastRenderedPageBreak/>
              <w:t>-257 406 333,33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-257 406 333,33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lastRenderedPageBreak/>
              <w:t>000 01 05 00 00 00 0000 000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64 748 790,66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87 013 865,09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86 981 562,53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000 01 05 00 00 00 0000 500</w:t>
            </w:r>
          </w:p>
        </w:tc>
        <w:tc>
          <w:tcPr>
            <w:tcW w:w="6467" w:type="dxa"/>
            <w:hideMark/>
          </w:tcPr>
          <w:p w:rsidR="00084B55" w:rsidRPr="00084B55" w:rsidRDefault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-45 461 380 164,17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-37 257 412 627,91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-37 838 619 891,90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000 01 05 02 00 00 0000 500</w:t>
            </w:r>
          </w:p>
        </w:tc>
        <w:tc>
          <w:tcPr>
            <w:tcW w:w="6467" w:type="dxa"/>
            <w:hideMark/>
          </w:tcPr>
          <w:p w:rsidR="00084B55" w:rsidRPr="00084B55" w:rsidRDefault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54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-45 461 380 164,17</w:t>
            </w:r>
          </w:p>
        </w:tc>
        <w:tc>
          <w:tcPr>
            <w:tcW w:w="1842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-37 257 412 627,91</w:t>
            </w:r>
          </w:p>
        </w:tc>
        <w:tc>
          <w:tcPr>
            <w:tcW w:w="1843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-37 838 619 891,90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000 01 05 02 01 00 0000 510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-45 461 380 164,17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-37 257 412 627,91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-37 838 619 891,90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000 01 05 02 01 04 0000 510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54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-45 461 380 164,17</w:t>
            </w:r>
          </w:p>
        </w:tc>
        <w:tc>
          <w:tcPr>
            <w:tcW w:w="1842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-37 257 412 627,91</w:t>
            </w:r>
          </w:p>
        </w:tc>
        <w:tc>
          <w:tcPr>
            <w:tcW w:w="1843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-37 838 619 891,90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000 01 05 00 00 00 0000 600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45 526 128 954,83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37 344 426 493,00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37 925 601 454,43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000 01 05 02 00 00 0000 600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45 526 128 954,83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37 344 426 493,00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37 925 601 454,43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000 01 05 02 01 00 0000 610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54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45 526 128 954,83</w:t>
            </w:r>
          </w:p>
        </w:tc>
        <w:tc>
          <w:tcPr>
            <w:tcW w:w="1842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37 344 426 493,00</w:t>
            </w:r>
          </w:p>
        </w:tc>
        <w:tc>
          <w:tcPr>
            <w:tcW w:w="1843" w:type="dxa"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37 925 601 454,43</w:t>
            </w:r>
          </w:p>
        </w:tc>
      </w:tr>
      <w:tr w:rsidR="00084B55" w:rsidRPr="00084B55" w:rsidTr="00084B55">
        <w:trPr>
          <w:trHeight w:val="20"/>
        </w:trPr>
        <w:tc>
          <w:tcPr>
            <w:tcW w:w="2600" w:type="dxa"/>
            <w:noWrap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000 01 05 02 01 04 0000 610</w:t>
            </w:r>
          </w:p>
        </w:tc>
        <w:tc>
          <w:tcPr>
            <w:tcW w:w="6467" w:type="dxa"/>
            <w:hideMark/>
          </w:tcPr>
          <w:p w:rsidR="00084B55" w:rsidRPr="00084B55" w:rsidRDefault="00084B55" w:rsidP="00084B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54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45 526 128 954,83</w:t>
            </w:r>
          </w:p>
        </w:tc>
        <w:tc>
          <w:tcPr>
            <w:tcW w:w="1842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37 344 426 493,00</w:t>
            </w:r>
          </w:p>
        </w:tc>
        <w:tc>
          <w:tcPr>
            <w:tcW w:w="1843" w:type="dxa"/>
            <w:noWrap/>
            <w:hideMark/>
          </w:tcPr>
          <w:p w:rsidR="00084B55" w:rsidRPr="00084B55" w:rsidRDefault="00084B55" w:rsidP="00084B5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84B55">
              <w:rPr>
                <w:rFonts w:ascii="PT Astra Serif" w:hAnsi="PT Astra Serif"/>
                <w:sz w:val="18"/>
                <w:szCs w:val="18"/>
              </w:rPr>
              <w:t>37 925 601 454,43</w:t>
            </w:r>
          </w:p>
        </w:tc>
      </w:tr>
    </w:tbl>
    <w:p w:rsidR="007D6B51" w:rsidRPr="007D6B51" w:rsidRDefault="007D6B51" w:rsidP="00841887">
      <w:pPr>
        <w:jc w:val="both"/>
        <w:rPr>
          <w:rFonts w:ascii="PT Astra Serif" w:hAnsi="PT Astra Serif"/>
          <w:sz w:val="24"/>
          <w:szCs w:val="24"/>
        </w:rPr>
      </w:pPr>
    </w:p>
    <w:sectPr w:rsidR="007D6B51" w:rsidRPr="007D6B51" w:rsidSect="007D6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23" w:rsidRDefault="00716823" w:rsidP="007D6B51">
      <w:pPr>
        <w:spacing w:after="0" w:line="240" w:lineRule="auto"/>
      </w:pPr>
      <w:r>
        <w:separator/>
      </w:r>
    </w:p>
  </w:endnote>
  <w:endnote w:type="continuationSeparator" w:id="0">
    <w:p w:rsidR="00716823" w:rsidRDefault="00716823" w:rsidP="007D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51" w:rsidRDefault="007D6B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51" w:rsidRDefault="007D6B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51" w:rsidRDefault="007D6B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23" w:rsidRDefault="00716823" w:rsidP="007D6B51">
      <w:pPr>
        <w:spacing w:after="0" w:line="240" w:lineRule="auto"/>
      </w:pPr>
      <w:r>
        <w:separator/>
      </w:r>
    </w:p>
  </w:footnote>
  <w:footnote w:type="continuationSeparator" w:id="0">
    <w:p w:rsidR="00716823" w:rsidRDefault="00716823" w:rsidP="007D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51" w:rsidRDefault="007D6B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662495"/>
      <w:docPartObj>
        <w:docPartGallery w:val="Page Numbers (Top of Page)"/>
        <w:docPartUnique/>
      </w:docPartObj>
    </w:sdtPr>
    <w:sdtEndPr/>
    <w:sdtContent>
      <w:p w:rsidR="007D6B51" w:rsidRDefault="007D6B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4F2">
          <w:rPr>
            <w:noProof/>
          </w:rPr>
          <w:t>2</w:t>
        </w:r>
        <w:r>
          <w:fldChar w:fldCharType="end"/>
        </w:r>
      </w:p>
    </w:sdtContent>
  </w:sdt>
  <w:p w:rsidR="007D6B51" w:rsidRDefault="007D6B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51" w:rsidRDefault="007D6B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51"/>
    <w:rsid w:val="00084B55"/>
    <w:rsid w:val="001C68FF"/>
    <w:rsid w:val="002C7686"/>
    <w:rsid w:val="005624F2"/>
    <w:rsid w:val="00662124"/>
    <w:rsid w:val="00716823"/>
    <w:rsid w:val="007D6B51"/>
    <w:rsid w:val="00841887"/>
    <w:rsid w:val="008E6B91"/>
    <w:rsid w:val="00BA1AF3"/>
    <w:rsid w:val="00CD5E69"/>
    <w:rsid w:val="00E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51D5B-698B-4329-8B51-9B8DAFC5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B51"/>
  </w:style>
  <w:style w:type="paragraph" w:styleId="a6">
    <w:name w:val="footer"/>
    <w:basedOn w:val="a"/>
    <w:link w:val="a7"/>
    <w:uiPriority w:val="99"/>
    <w:unhideWhenUsed/>
    <w:rsid w:val="007D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B51"/>
  </w:style>
  <w:style w:type="paragraph" w:styleId="a8">
    <w:name w:val="Balloon Text"/>
    <w:basedOn w:val="a"/>
    <w:link w:val="a9"/>
    <w:uiPriority w:val="99"/>
    <w:semiHidden/>
    <w:unhideWhenUsed/>
    <w:rsid w:val="0008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4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Пользователь Windows</cp:lastModifiedBy>
  <cp:revision>8</cp:revision>
  <cp:lastPrinted>2024-11-08T10:45:00Z</cp:lastPrinted>
  <dcterms:created xsi:type="dcterms:W3CDTF">2024-11-06T08:26:00Z</dcterms:created>
  <dcterms:modified xsi:type="dcterms:W3CDTF">2024-12-18T07:20:00Z</dcterms:modified>
</cp:coreProperties>
</file>