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  <w:r w:rsidRPr="00925257">
        <w:rPr>
          <w:rFonts w:ascii="PT Astra Serif" w:hAnsi="PT Astra Serif"/>
          <w:color w:val="000000" w:themeColor="text1"/>
          <w:sz w:val="24"/>
          <w:szCs w:val="24"/>
        </w:rPr>
        <w:t>Приложение №2</w:t>
      </w:r>
    </w:p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B65950" w:rsidRPr="00925257" w:rsidRDefault="00B65950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>Информация о численности муниципальных служащих,</w:t>
      </w:r>
    </w:p>
    <w:p w:rsidR="002C643D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 работников муниципальных учреждений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город Тула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с указанием фактических расходов на оплату их труда 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на 01.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7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5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FE7C83" w:rsidRDefault="00FE7C83" w:rsidP="00FE7C83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25228">
        <w:rPr>
          <w:rFonts w:ascii="PT Astra Serif" w:hAnsi="PT Astra Serif"/>
          <w:color w:val="FF0000"/>
          <w:sz w:val="24"/>
          <w:szCs w:val="24"/>
        </w:rPr>
        <w:t xml:space="preserve">              </w:t>
      </w:r>
      <w:r w:rsidRPr="00E65E61">
        <w:rPr>
          <w:rFonts w:ascii="PT Astra Serif" w:hAnsi="PT Astra Serif"/>
          <w:color w:val="000000" w:themeColor="text1"/>
          <w:sz w:val="24"/>
          <w:szCs w:val="24"/>
          <w:lang w:val="en-US"/>
        </w:rPr>
        <w:t>C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реднесписочная</w:t>
      </w:r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численность муниципальных служащих </w:t>
      </w:r>
      <w:r w:rsidR="002C643D" w:rsidRPr="00E65E61">
        <w:rPr>
          <w:rFonts w:ascii="PT Astra Serif" w:hAnsi="PT Astra Serif"/>
          <w:color w:val="000000" w:themeColor="text1"/>
          <w:sz w:val="24"/>
          <w:szCs w:val="24"/>
        </w:rPr>
        <w:t>муниципального образования город Тула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на 01.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7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1E41BD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составила </w:t>
      </w:r>
      <w:r w:rsidR="00EA11A7">
        <w:rPr>
          <w:rFonts w:ascii="PT Astra Serif" w:hAnsi="PT Astra Serif"/>
          <w:color w:val="000000" w:themeColor="text1"/>
          <w:sz w:val="24"/>
          <w:szCs w:val="24"/>
        </w:rPr>
        <w:t>40</w:t>
      </w:r>
      <w:r w:rsidR="00F12051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 человек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а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. Расходы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на оплату их труда составили </w:t>
      </w:r>
      <w:r w:rsidR="002C643D" w:rsidRPr="00025228">
        <w:rPr>
          <w:rFonts w:ascii="PT Astra Serif" w:hAnsi="PT Astra Serif"/>
          <w:color w:val="FF0000"/>
          <w:sz w:val="24"/>
          <w:szCs w:val="24"/>
        </w:rPr>
        <w:br/>
      </w:r>
      <w:r w:rsidR="00542FA1" w:rsidRPr="00542FA1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542FA1" w:rsidRPr="00F12051">
        <w:rPr>
          <w:rFonts w:ascii="PT Astra Serif" w:hAnsi="PT Astra Serif"/>
          <w:color w:val="000000" w:themeColor="text1"/>
          <w:sz w:val="24"/>
          <w:szCs w:val="24"/>
        </w:rPr>
        <w:t>77</w:t>
      </w:r>
      <w:r w:rsidR="00F12051">
        <w:rPr>
          <w:rFonts w:ascii="PT Astra Serif" w:hAnsi="PT Astra Serif"/>
          <w:color w:val="000000" w:themeColor="text1"/>
          <w:sz w:val="24"/>
          <w:szCs w:val="24"/>
        </w:rPr>
        <w:t xml:space="preserve">339,9 </w:t>
      </w:r>
      <w:r w:rsidRPr="005E3C60">
        <w:rPr>
          <w:rFonts w:ascii="PT Astra Serif" w:hAnsi="PT Astra Serif"/>
          <w:color w:val="000000" w:themeColor="text1"/>
          <w:sz w:val="24"/>
          <w:szCs w:val="24"/>
        </w:rPr>
        <w:t>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             </w:t>
      </w:r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>Среднесписочная ч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исленность работников муниципальных учреждений муниципального образования город Тула на 01.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7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EA11A7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A11A7">
        <w:rPr>
          <w:rFonts w:ascii="PT Astra Serif" w:hAnsi="PT Astra Serif"/>
          <w:color w:val="000000" w:themeColor="text1"/>
          <w:sz w:val="24"/>
          <w:szCs w:val="24"/>
        </w:rPr>
        <w:t>составила 1</w:t>
      </w:r>
      <w:r w:rsidR="00C634E2"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890B80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94</w:t>
      </w:r>
      <w:r w:rsidR="003654DA" w:rsidRPr="00EA11A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A11A7">
        <w:rPr>
          <w:rFonts w:ascii="PT Astra Serif" w:hAnsi="PT Astra Serif"/>
          <w:color w:val="000000" w:themeColor="text1"/>
          <w:sz w:val="24"/>
          <w:szCs w:val="24"/>
        </w:rPr>
        <w:t>человек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а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, фактические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расходы на оплату их труда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составили </w:t>
      </w:r>
      <w:r w:rsidR="006A3098">
        <w:rPr>
          <w:rFonts w:ascii="PT Astra Serif" w:hAnsi="PT Astra Serif"/>
          <w:color w:val="000000" w:themeColor="text1"/>
          <w:sz w:val="24"/>
          <w:szCs w:val="24"/>
        </w:rPr>
        <w:t>6516876,1</w:t>
      </w:r>
      <w:r w:rsidRPr="001E41BD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>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025228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142BF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25228"/>
    <w:rsid w:val="00031FEF"/>
    <w:rsid w:val="00035F51"/>
    <w:rsid w:val="000440D2"/>
    <w:rsid w:val="00045BBD"/>
    <w:rsid w:val="00053B4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1E41BD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C643D"/>
    <w:rsid w:val="002C7ECB"/>
    <w:rsid w:val="002D0328"/>
    <w:rsid w:val="002D0A7C"/>
    <w:rsid w:val="002D5B16"/>
    <w:rsid w:val="002F3DAA"/>
    <w:rsid w:val="002F7833"/>
    <w:rsid w:val="003116B9"/>
    <w:rsid w:val="00312ED5"/>
    <w:rsid w:val="0032667C"/>
    <w:rsid w:val="003443FF"/>
    <w:rsid w:val="003654DA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21521"/>
    <w:rsid w:val="00434A8C"/>
    <w:rsid w:val="004421C3"/>
    <w:rsid w:val="00446D42"/>
    <w:rsid w:val="00454DA2"/>
    <w:rsid w:val="00461124"/>
    <w:rsid w:val="00467BF4"/>
    <w:rsid w:val="00490876"/>
    <w:rsid w:val="004C3209"/>
    <w:rsid w:val="004D1079"/>
    <w:rsid w:val="004D1B62"/>
    <w:rsid w:val="004F1B8D"/>
    <w:rsid w:val="004F7607"/>
    <w:rsid w:val="005128D8"/>
    <w:rsid w:val="00521D98"/>
    <w:rsid w:val="00533186"/>
    <w:rsid w:val="0053509B"/>
    <w:rsid w:val="00542FA1"/>
    <w:rsid w:val="00546585"/>
    <w:rsid w:val="0055358C"/>
    <w:rsid w:val="00570CF5"/>
    <w:rsid w:val="00572A6F"/>
    <w:rsid w:val="005D0C3C"/>
    <w:rsid w:val="005E0D7D"/>
    <w:rsid w:val="005E1A44"/>
    <w:rsid w:val="005E3C60"/>
    <w:rsid w:val="005E4537"/>
    <w:rsid w:val="00616F5E"/>
    <w:rsid w:val="0062256C"/>
    <w:rsid w:val="00626F63"/>
    <w:rsid w:val="00637DA4"/>
    <w:rsid w:val="00641289"/>
    <w:rsid w:val="00645687"/>
    <w:rsid w:val="006622E8"/>
    <w:rsid w:val="00674DE9"/>
    <w:rsid w:val="00681193"/>
    <w:rsid w:val="00685B0C"/>
    <w:rsid w:val="006A3098"/>
    <w:rsid w:val="006B54DA"/>
    <w:rsid w:val="006B7236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F1F1E"/>
    <w:rsid w:val="008150E1"/>
    <w:rsid w:val="00815791"/>
    <w:rsid w:val="00822988"/>
    <w:rsid w:val="00844C0D"/>
    <w:rsid w:val="008478F7"/>
    <w:rsid w:val="00853B07"/>
    <w:rsid w:val="00862D49"/>
    <w:rsid w:val="0088166E"/>
    <w:rsid w:val="00886EC0"/>
    <w:rsid w:val="00890B80"/>
    <w:rsid w:val="0089672E"/>
    <w:rsid w:val="008B0437"/>
    <w:rsid w:val="008B4E34"/>
    <w:rsid w:val="008D0B18"/>
    <w:rsid w:val="008D217E"/>
    <w:rsid w:val="008E028B"/>
    <w:rsid w:val="008E529C"/>
    <w:rsid w:val="008F113D"/>
    <w:rsid w:val="00901380"/>
    <w:rsid w:val="00901E0C"/>
    <w:rsid w:val="009032ED"/>
    <w:rsid w:val="00905BC4"/>
    <w:rsid w:val="00925257"/>
    <w:rsid w:val="009273E6"/>
    <w:rsid w:val="009322F1"/>
    <w:rsid w:val="0094490D"/>
    <w:rsid w:val="00952B94"/>
    <w:rsid w:val="0095337C"/>
    <w:rsid w:val="00953563"/>
    <w:rsid w:val="009544BE"/>
    <w:rsid w:val="00954ABF"/>
    <w:rsid w:val="00954EB6"/>
    <w:rsid w:val="00957637"/>
    <w:rsid w:val="009639AC"/>
    <w:rsid w:val="00963C48"/>
    <w:rsid w:val="009678DF"/>
    <w:rsid w:val="009736C5"/>
    <w:rsid w:val="00974C1B"/>
    <w:rsid w:val="009A755B"/>
    <w:rsid w:val="009B354C"/>
    <w:rsid w:val="009C0FA2"/>
    <w:rsid w:val="009D35D4"/>
    <w:rsid w:val="009E1A76"/>
    <w:rsid w:val="009E3C08"/>
    <w:rsid w:val="009F3791"/>
    <w:rsid w:val="009F705A"/>
    <w:rsid w:val="00A00A71"/>
    <w:rsid w:val="00A041A7"/>
    <w:rsid w:val="00A11B25"/>
    <w:rsid w:val="00A7010C"/>
    <w:rsid w:val="00AB4A5C"/>
    <w:rsid w:val="00AC1FAE"/>
    <w:rsid w:val="00AC3B9E"/>
    <w:rsid w:val="00AD0330"/>
    <w:rsid w:val="00AE2BDF"/>
    <w:rsid w:val="00AF4274"/>
    <w:rsid w:val="00AF4FA2"/>
    <w:rsid w:val="00AF7DAB"/>
    <w:rsid w:val="00B069F4"/>
    <w:rsid w:val="00B116F2"/>
    <w:rsid w:val="00B16BE0"/>
    <w:rsid w:val="00B26D20"/>
    <w:rsid w:val="00B56E50"/>
    <w:rsid w:val="00B61D28"/>
    <w:rsid w:val="00B65950"/>
    <w:rsid w:val="00B66AEF"/>
    <w:rsid w:val="00B8188A"/>
    <w:rsid w:val="00BB57EA"/>
    <w:rsid w:val="00BD2BF6"/>
    <w:rsid w:val="00BD3036"/>
    <w:rsid w:val="00BE501C"/>
    <w:rsid w:val="00BF4FDE"/>
    <w:rsid w:val="00BF5C5F"/>
    <w:rsid w:val="00BF6A6A"/>
    <w:rsid w:val="00C028D6"/>
    <w:rsid w:val="00C103AC"/>
    <w:rsid w:val="00C47478"/>
    <w:rsid w:val="00C521EC"/>
    <w:rsid w:val="00C55A89"/>
    <w:rsid w:val="00C56D02"/>
    <w:rsid w:val="00C634E2"/>
    <w:rsid w:val="00C64E14"/>
    <w:rsid w:val="00C65EAB"/>
    <w:rsid w:val="00C86CE5"/>
    <w:rsid w:val="00C90002"/>
    <w:rsid w:val="00C93C6E"/>
    <w:rsid w:val="00C9733C"/>
    <w:rsid w:val="00CB2715"/>
    <w:rsid w:val="00CB7DC3"/>
    <w:rsid w:val="00CC75FA"/>
    <w:rsid w:val="00CD3748"/>
    <w:rsid w:val="00CE5BC5"/>
    <w:rsid w:val="00D11411"/>
    <w:rsid w:val="00D142BF"/>
    <w:rsid w:val="00D31DA3"/>
    <w:rsid w:val="00D323FA"/>
    <w:rsid w:val="00D3395F"/>
    <w:rsid w:val="00D34008"/>
    <w:rsid w:val="00D465B7"/>
    <w:rsid w:val="00D474F1"/>
    <w:rsid w:val="00D509F7"/>
    <w:rsid w:val="00D55D79"/>
    <w:rsid w:val="00D64BE0"/>
    <w:rsid w:val="00D6625C"/>
    <w:rsid w:val="00D90FD5"/>
    <w:rsid w:val="00DA2DDC"/>
    <w:rsid w:val="00DB56B5"/>
    <w:rsid w:val="00DB6D67"/>
    <w:rsid w:val="00DC27A9"/>
    <w:rsid w:val="00DC376E"/>
    <w:rsid w:val="00DD092E"/>
    <w:rsid w:val="00DD0EBD"/>
    <w:rsid w:val="00DD1ACC"/>
    <w:rsid w:val="00DD3E8D"/>
    <w:rsid w:val="00DD55E6"/>
    <w:rsid w:val="00DD778E"/>
    <w:rsid w:val="00DF34AD"/>
    <w:rsid w:val="00E118C9"/>
    <w:rsid w:val="00E2296A"/>
    <w:rsid w:val="00E2630A"/>
    <w:rsid w:val="00E345C5"/>
    <w:rsid w:val="00E62186"/>
    <w:rsid w:val="00E65E61"/>
    <w:rsid w:val="00E671D8"/>
    <w:rsid w:val="00E671FD"/>
    <w:rsid w:val="00E679B7"/>
    <w:rsid w:val="00E75CF8"/>
    <w:rsid w:val="00E76EE7"/>
    <w:rsid w:val="00EA11A7"/>
    <w:rsid w:val="00EA24D8"/>
    <w:rsid w:val="00EA63A3"/>
    <w:rsid w:val="00EB3CE1"/>
    <w:rsid w:val="00EE5808"/>
    <w:rsid w:val="00EF342B"/>
    <w:rsid w:val="00F02C66"/>
    <w:rsid w:val="00F12051"/>
    <w:rsid w:val="00F25C52"/>
    <w:rsid w:val="00F33D91"/>
    <w:rsid w:val="00F3404C"/>
    <w:rsid w:val="00F43E0F"/>
    <w:rsid w:val="00F44365"/>
    <w:rsid w:val="00F46463"/>
    <w:rsid w:val="00F54ACC"/>
    <w:rsid w:val="00F662D0"/>
    <w:rsid w:val="00F73298"/>
    <w:rsid w:val="00F94454"/>
    <w:rsid w:val="00FB34D5"/>
    <w:rsid w:val="00FD1CA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661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1</cp:lastModifiedBy>
  <cp:revision>2</cp:revision>
  <cp:lastPrinted>2025-07-15T14:23:00Z</cp:lastPrinted>
  <dcterms:created xsi:type="dcterms:W3CDTF">2025-07-16T10:26:00Z</dcterms:created>
  <dcterms:modified xsi:type="dcterms:W3CDTF">2025-07-16T10:26:00Z</dcterms:modified>
</cp:coreProperties>
</file>