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jc w:val="center"/>
        <w:tblLook w:val="04A0" w:firstRow="1" w:lastRow="0" w:firstColumn="1" w:lastColumn="0" w:noHBand="0" w:noVBand="1"/>
      </w:tblPr>
      <w:tblGrid>
        <w:gridCol w:w="3000"/>
        <w:gridCol w:w="3114"/>
        <w:gridCol w:w="3457"/>
      </w:tblGrid>
      <w:tr w:rsidR="00FD0320" w:rsidRPr="00F9607C" w:rsidTr="00257178">
        <w:trPr>
          <w:trHeight w:val="1408"/>
          <w:jc w:val="center"/>
        </w:trPr>
        <w:tc>
          <w:tcPr>
            <w:tcW w:w="3000" w:type="dxa"/>
          </w:tcPr>
          <w:p w:rsidR="00FD0320" w:rsidRPr="0002115E" w:rsidRDefault="00FD0320" w:rsidP="00257178">
            <w:pPr>
              <w:pStyle w:val="a4"/>
              <w:rPr>
                <w:rFonts w:ascii="PT Astra Serif" w:hAnsi="PT Astra Serif"/>
                <w:sz w:val="27"/>
                <w:szCs w:val="27"/>
              </w:rPr>
            </w:pPr>
          </w:p>
        </w:tc>
        <w:tc>
          <w:tcPr>
            <w:tcW w:w="3114" w:type="dxa"/>
          </w:tcPr>
          <w:p w:rsidR="00FD0320" w:rsidRPr="0002115E" w:rsidRDefault="00FD0320" w:rsidP="00257178">
            <w:pPr>
              <w:pStyle w:val="a4"/>
              <w:jc w:val="center"/>
              <w:rPr>
                <w:rFonts w:ascii="PT Astra Serif" w:hAnsi="PT Astra Serif"/>
                <w:sz w:val="27"/>
                <w:szCs w:val="27"/>
              </w:rPr>
            </w:pPr>
          </w:p>
          <w:p w:rsidR="00FD0320" w:rsidRPr="0002115E" w:rsidRDefault="00FD0320" w:rsidP="00257178">
            <w:pPr>
              <w:pStyle w:val="a4"/>
              <w:jc w:val="center"/>
              <w:rPr>
                <w:rFonts w:ascii="PT Astra Serif" w:hAnsi="PT Astra Serif"/>
                <w:sz w:val="27"/>
                <w:szCs w:val="27"/>
              </w:rPr>
            </w:pPr>
            <w:r w:rsidRPr="0002115E">
              <w:rPr>
                <w:rFonts w:ascii="PT Astra Serif" w:hAnsi="PT Astra Serif"/>
                <w:sz w:val="27"/>
                <w:szCs w:val="27"/>
              </w:rPr>
              <w:t xml:space="preserve">      _-е очередное</w:t>
            </w:r>
          </w:p>
          <w:p w:rsidR="00FD0320" w:rsidRPr="0002115E" w:rsidRDefault="00FD0320" w:rsidP="00257178">
            <w:pPr>
              <w:pStyle w:val="a4"/>
              <w:jc w:val="center"/>
              <w:rPr>
                <w:rFonts w:ascii="PT Astra Serif" w:hAnsi="PT Astra Serif"/>
                <w:sz w:val="27"/>
                <w:szCs w:val="27"/>
              </w:rPr>
            </w:pPr>
            <w:r w:rsidRPr="0002115E">
              <w:rPr>
                <w:rFonts w:ascii="PT Astra Serif" w:hAnsi="PT Astra Serif"/>
                <w:sz w:val="27"/>
                <w:szCs w:val="27"/>
              </w:rPr>
              <w:t xml:space="preserve"> заседание</w:t>
            </w:r>
          </w:p>
          <w:p w:rsidR="00FD0320" w:rsidRPr="0002115E" w:rsidRDefault="00FD0320" w:rsidP="00257178">
            <w:pPr>
              <w:pStyle w:val="a4"/>
              <w:jc w:val="center"/>
              <w:rPr>
                <w:rFonts w:ascii="PT Astra Serif" w:hAnsi="PT Astra Serif"/>
                <w:sz w:val="27"/>
                <w:szCs w:val="27"/>
              </w:rPr>
            </w:pPr>
          </w:p>
          <w:p w:rsidR="00FD0320" w:rsidRPr="0002115E" w:rsidRDefault="00FD0320" w:rsidP="00257178">
            <w:pPr>
              <w:pStyle w:val="a4"/>
              <w:jc w:val="center"/>
              <w:rPr>
                <w:rFonts w:ascii="PT Astra Serif" w:hAnsi="PT Astra Serif"/>
                <w:sz w:val="27"/>
                <w:szCs w:val="27"/>
              </w:rPr>
            </w:pPr>
            <w:r w:rsidRPr="0002115E">
              <w:rPr>
                <w:rFonts w:ascii="PT Astra Serif" w:hAnsi="PT Astra Serif"/>
                <w:sz w:val="27"/>
                <w:szCs w:val="27"/>
              </w:rPr>
              <w:t>РЕШЕНИЕ</w:t>
            </w:r>
          </w:p>
        </w:tc>
        <w:tc>
          <w:tcPr>
            <w:tcW w:w="3457" w:type="dxa"/>
          </w:tcPr>
          <w:p w:rsidR="00FD0320" w:rsidRPr="0002115E" w:rsidRDefault="00FD0320" w:rsidP="00257178">
            <w:pPr>
              <w:pStyle w:val="a4"/>
              <w:jc w:val="right"/>
              <w:rPr>
                <w:rFonts w:ascii="PT Astra Serif" w:hAnsi="PT Astra Serif"/>
                <w:b/>
                <w:sz w:val="27"/>
                <w:szCs w:val="27"/>
              </w:rPr>
            </w:pPr>
            <w:r w:rsidRPr="0002115E">
              <w:rPr>
                <w:rFonts w:ascii="PT Astra Serif" w:hAnsi="PT Astra Serif"/>
                <w:b/>
                <w:sz w:val="27"/>
                <w:szCs w:val="27"/>
              </w:rPr>
              <w:t>Проект</w:t>
            </w:r>
          </w:p>
          <w:p w:rsidR="00FD0320" w:rsidRPr="0002115E" w:rsidRDefault="00FD0320" w:rsidP="00257178">
            <w:pPr>
              <w:pStyle w:val="a4"/>
              <w:jc w:val="right"/>
              <w:rPr>
                <w:rFonts w:ascii="PT Astra Serif" w:hAnsi="PT Astra Serif"/>
                <w:b/>
                <w:sz w:val="27"/>
                <w:szCs w:val="27"/>
              </w:rPr>
            </w:pPr>
            <w:r w:rsidRPr="0002115E">
              <w:rPr>
                <w:rFonts w:ascii="PT Astra Serif" w:hAnsi="PT Astra Serif"/>
                <w:b/>
                <w:sz w:val="27"/>
                <w:szCs w:val="27"/>
              </w:rPr>
              <w:t xml:space="preserve"> внесён глав</w:t>
            </w:r>
            <w:r w:rsidR="00A47334" w:rsidRPr="0002115E">
              <w:rPr>
                <w:rFonts w:ascii="PT Astra Serif" w:hAnsi="PT Astra Serif"/>
                <w:b/>
                <w:sz w:val="27"/>
                <w:szCs w:val="27"/>
              </w:rPr>
              <w:t>ой</w:t>
            </w:r>
          </w:p>
          <w:p w:rsidR="00FD0320" w:rsidRPr="0002115E" w:rsidRDefault="00FD0320" w:rsidP="00257178">
            <w:pPr>
              <w:pStyle w:val="a4"/>
              <w:jc w:val="right"/>
              <w:rPr>
                <w:rFonts w:ascii="PT Astra Serif" w:hAnsi="PT Astra Serif"/>
                <w:b/>
                <w:sz w:val="27"/>
                <w:szCs w:val="27"/>
              </w:rPr>
            </w:pPr>
            <w:r w:rsidRPr="0002115E">
              <w:rPr>
                <w:rFonts w:ascii="PT Astra Serif" w:hAnsi="PT Astra Serif"/>
                <w:b/>
                <w:sz w:val="27"/>
                <w:szCs w:val="27"/>
              </w:rPr>
              <w:t xml:space="preserve"> администрации </w:t>
            </w:r>
          </w:p>
          <w:p w:rsidR="00FD0320" w:rsidRPr="0002115E" w:rsidRDefault="00FD0320" w:rsidP="00257178">
            <w:pPr>
              <w:pStyle w:val="a4"/>
              <w:jc w:val="right"/>
              <w:rPr>
                <w:rFonts w:ascii="PT Astra Serif" w:hAnsi="PT Astra Serif"/>
                <w:b/>
                <w:sz w:val="27"/>
                <w:szCs w:val="27"/>
              </w:rPr>
            </w:pPr>
            <w:r w:rsidRPr="0002115E">
              <w:rPr>
                <w:rFonts w:ascii="PT Astra Serif" w:hAnsi="PT Astra Serif"/>
                <w:b/>
                <w:sz w:val="27"/>
                <w:szCs w:val="27"/>
              </w:rPr>
              <w:t>города Тулы</w:t>
            </w:r>
          </w:p>
          <w:p w:rsidR="00FD0320" w:rsidRPr="0002115E" w:rsidRDefault="00FD0320" w:rsidP="00257178">
            <w:pPr>
              <w:pStyle w:val="a4"/>
              <w:jc w:val="right"/>
              <w:rPr>
                <w:rFonts w:ascii="PT Astra Serif" w:hAnsi="PT Astra Serif"/>
                <w:sz w:val="27"/>
                <w:szCs w:val="27"/>
              </w:rPr>
            </w:pPr>
          </w:p>
        </w:tc>
      </w:tr>
    </w:tbl>
    <w:p w:rsidR="00A14CEB" w:rsidRPr="00F9607C" w:rsidRDefault="00A14CEB" w:rsidP="000A6CD2">
      <w:pPr>
        <w:tabs>
          <w:tab w:val="left" w:pos="-3969"/>
        </w:tabs>
        <w:spacing w:line="240" w:lineRule="auto"/>
        <w:ind w:right="5672" w:firstLine="0"/>
        <w:rPr>
          <w:rFonts w:ascii="PT Astra Serif" w:hAnsi="PT Astra Serif"/>
          <w:sz w:val="28"/>
          <w:szCs w:val="28"/>
        </w:rPr>
      </w:pPr>
    </w:p>
    <w:p w:rsidR="00FD0320" w:rsidRPr="0002115E" w:rsidRDefault="000C7A52" w:rsidP="000A6CD2">
      <w:pPr>
        <w:spacing w:line="240" w:lineRule="auto"/>
        <w:ind w:right="3" w:firstLine="0"/>
        <w:jc w:val="center"/>
        <w:rPr>
          <w:rFonts w:ascii="PT Astra Serif" w:hAnsi="PT Astra Serif"/>
          <w:b/>
          <w:sz w:val="27"/>
          <w:szCs w:val="27"/>
        </w:rPr>
      </w:pPr>
      <w:r w:rsidRPr="0002115E">
        <w:rPr>
          <w:rFonts w:ascii="PT Astra Serif" w:hAnsi="PT Astra Serif"/>
          <w:b/>
          <w:sz w:val="27"/>
          <w:szCs w:val="27"/>
        </w:rPr>
        <w:t>О внесени</w:t>
      </w:r>
      <w:r w:rsidR="0094032C" w:rsidRPr="0002115E">
        <w:rPr>
          <w:rFonts w:ascii="PT Astra Serif" w:hAnsi="PT Astra Serif"/>
          <w:b/>
          <w:sz w:val="27"/>
          <w:szCs w:val="27"/>
        </w:rPr>
        <w:t>и</w:t>
      </w:r>
      <w:r w:rsidRPr="0002115E">
        <w:rPr>
          <w:rFonts w:ascii="PT Astra Serif" w:hAnsi="PT Astra Serif"/>
          <w:b/>
          <w:sz w:val="27"/>
          <w:szCs w:val="27"/>
        </w:rPr>
        <w:t xml:space="preserve"> изменени</w:t>
      </w:r>
      <w:r w:rsidR="00F764E9" w:rsidRPr="0002115E">
        <w:rPr>
          <w:rFonts w:ascii="PT Astra Serif" w:hAnsi="PT Astra Serif"/>
          <w:b/>
          <w:sz w:val="27"/>
          <w:szCs w:val="27"/>
        </w:rPr>
        <w:t>й</w:t>
      </w:r>
      <w:r w:rsidRPr="0002115E">
        <w:rPr>
          <w:rFonts w:ascii="PT Astra Serif" w:hAnsi="PT Astra Serif"/>
          <w:b/>
          <w:sz w:val="27"/>
          <w:szCs w:val="27"/>
        </w:rPr>
        <w:t xml:space="preserve"> в </w:t>
      </w:r>
      <w:r w:rsidR="00246D42" w:rsidRPr="0002115E">
        <w:rPr>
          <w:rFonts w:ascii="PT Astra Serif" w:hAnsi="PT Astra Serif"/>
          <w:b/>
          <w:sz w:val="27"/>
          <w:szCs w:val="27"/>
        </w:rPr>
        <w:t>Положение «</w:t>
      </w:r>
      <w:r w:rsidR="00E66170" w:rsidRPr="0002115E">
        <w:rPr>
          <w:rFonts w:ascii="PT Astra Serif" w:hAnsi="PT Astra Serif"/>
          <w:b/>
          <w:sz w:val="27"/>
          <w:szCs w:val="27"/>
        </w:rPr>
        <w:t xml:space="preserve">О муниципальном </w:t>
      </w:r>
      <w:r w:rsidR="00702F27">
        <w:rPr>
          <w:rFonts w:ascii="PT Astra Serif" w:hAnsi="PT Astra Serif"/>
          <w:b/>
          <w:sz w:val="27"/>
          <w:szCs w:val="27"/>
        </w:rPr>
        <w:t xml:space="preserve">жилищном </w:t>
      </w:r>
      <w:r w:rsidR="00E66170" w:rsidRPr="0002115E">
        <w:rPr>
          <w:rFonts w:ascii="PT Astra Serif" w:hAnsi="PT Astra Serif"/>
          <w:b/>
          <w:sz w:val="27"/>
          <w:szCs w:val="27"/>
        </w:rPr>
        <w:t>контроле</w:t>
      </w:r>
      <w:r w:rsidR="00246D42" w:rsidRPr="0002115E">
        <w:rPr>
          <w:rFonts w:ascii="PT Astra Serif" w:hAnsi="PT Astra Serif"/>
          <w:b/>
          <w:sz w:val="27"/>
          <w:szCs w:val="27"/>
        </w:rPr>
        <w:t>»</w:t>
      </w:r>
      <w:r w:rsidRPr="0002115E">
        <w:rPr>
          <w:rFonts w:ascii="PT Astra Serif" w:hAnsi="PT Astra Serif"/>
          <w:b/>
          <w:sz w:val="27"/>
          <w:szCs w:val="27"/>
        </w:rPr>
        <w:t>, утвержденн</w:t>
      </w:r>
      <w:r w:rsidR="00246D42" w:rsidRPr="0002115E">
        <w:rPr>
          <w:rFonts w:ascii="PT Astra Serif" w:hAnsi="PT Astra Serif"/>
          <w:b/>
          <w:sz w:val="27"/>
          <w:szCs w:val="27"/>
        </w:rPr>
        <w:t>ое</w:t>
      </w:r>
      <w:r w:rsidRPr="0002115E">
        <w:rPr>
          <w:rFonts w:ascii="PT Astra Serif" w:hAnsi="PT Astra Serif"/>
          <w:b/>
          <w:sz w:val="27"/>
          <w:szCs w:val="27"/>
        </w:rPr>
        <w:t xml:space="preserve"> решением Тульской городской Думы </w:t>
      </w:r>
    </w:p>
    <w:p w:rsidR="000C7A52" w:rsidRPr="0002115E" w:rsidRDefault="000C7A52" w:rsidP="000A6CD2">
      <w:pPr>
        <w:spacing w:line="240" w:lineRule="auto"/>
        <w:ind w:right="3" w:firstLine="0"/>
        <w:jc w:val="center"/>
        <w:rPr>
          <w:rFonts w:ascii="PT Astra Serif" w:hAnsi="PT Astra Serif"/>
          <w:b/>
          <w:sz w:val="27"/>
          <w:szCs w:val="27"/>
        </w:rPr>
      </w:pPr>
      <w:r w:rsidRPr="0002115E">
        <w:rPr>
          <w:rFonts w:ascii="PT Astra Serif" w:hAnsi="PT Astra Serif"/>
          <w:b/>
          <w:sz w:val="27"/>
          <w:szCs w:val="27"/>
        </w:rPr>
        <w:t>от</w:t>
      </w:r>
      <w:r w:rsidR="00E81F0F" w:rsidRPr="0002115E">
        <w:rPr>
          <w:rFonts w:ascii="PT Astra Serif" w:hAnsi="PT Astra Serif"/>
          <w:b/>
          <w:sz w:val="27"/>
          <w:szCs w:val="27"/>
        </w:rPr>
        <w:t> </w:t>
      </w:r>
      <w:r w:rsidR="00246D42" w:rsidRPr="0002115E">
        <w:rPr>
          <w:rFonts w:ascii="PT Astra Serif" w:hAnsi="PT Astra Serif"/>
          <w:b/>
          <w:sz w:val="27"/>
          <w:szCs w:val="27"/>
        </w:rPr>
        <w:t>29</w:t>
      </w:r>
      <w:r w:rsidR="00FD0320" w:rsidRPr="0002115E">
        <w:rPr>
          <w:rFonts w:ascii="PT Astra Serif" w:hAnsi="PT Astra Serif"/>
          <w:b/>
          <w:sz w:val="27"/>
          <w:szCs w:val="27"/>
        </w:rPr>
        <w:t xml:space="preserve"> </w:t>
      </w:r>
      <w:r w:rsidR="00246D42" w:rsidRPr="0002115E">
        <w:rPr>
          <w:rFonts w:ascii="PT Astra Serif" w:hAnsi="PT Astra Serif"/>
          <w:b/>
          <w:sz w:val="27"/>
          <w:szCs w:val="27"/>
        </w:rPr>
        <w:t>сентября</w:t>
      </w:r>
      <w:r w:rsidR="00FD0320" w:rsidRPr="0002115E">
        <w:rPr>
          <w:rFonts w:ascii="PT Astra Serif" w:hAnsi="PT Astra Serif"/>
          <w:b/>
          <w:sz w:val="27"/>
          <w:szCs w:val="27"/>
        </w:rPr>
        <w:t xml:space="preserve"> </w:t>
      </w:r>
      <w:r w:rsidRPr="0002115E">
        <w:rPr>
          <w:rFonts w:ascii="PT Astra Serif" w:hAnsi="PT Astra Serif"/>
          <w:b/>
          <w:sz w:val="27"/>
          <w:szCs w:val="27"/>
        </w:rPr>
        <w:t>20</w:t>
      </w:r>
      <w:r w:rsidR="00246D42" w:rsidRPr="0002115E">
        <w:rPr>
          <w:rFonts w:ascii="PT Astra Serif" w:hAnsi="PT Astra Serif"/>
          <w:b/>
          <w:sz w:val="27"/>
          <w:szCs w:val="27"/>
        </w:rPr>
        <w:t>21</w:t>
      </w:r>
      <w:r w:rsidR="00FD0320" w:rsidRPr="0002115E">
        <w:rPr>
          <w:rFonts w:ascii="PT Astra Serif" w:hAnsi="PT Astra Serif"/>
          <w:b/>
          <w:sz w:val="27"/>
          <w:szCs w:val="27"/>
        </w:rPr>
        <w:t xml:space="preserve"> г</w:t>
      </w:r>
      <w:r w:rsidR="00246D42" w:rsidRPr="0002115E">
        <w:rPr>
          <w:rFonts w:ascii="PT Astra Serif" w:hAnsi="PT Astra Serif"/>
          <w:b/>
          <w:sz w:val="27"/>
          <w:szCs w:val="27"/>
        </w:rPr>
        <w:t xml:space="preserve">. </w:t>
      </w:r>
      <w:r w:rsidRPr="0002115E">
        <w:rPr>
          <w:rFonts w:ascii="PT Astra Serif" w:hAnsi="PT Astra Serif"/>
          <w:b/>
          <w:sz w:val="27"/>
          <w:szCs w:val="27"/>
        </w:rPr>
        <w:t xml:space="preserve">№ </w:t>
      </w:r>
      <w:r w:rsidR="00246D42" w:rsidRPr="0002115E">
        <w:rPr>
          <w:rFonts w:ascii="PT Astra Serif" w:hAnsi="PT Astra Serif"/>
          <w:b/>
          <w:sz w:val="27"/>
          <w:szCs w:val="27"/>
        </w:rPr>
        <w:t>2</w:t>
      </w:r>
      <w:r w:rsidRPr="0002115E">
        <w:rPr>
          <w:rFonts w:ascii="PT Astra Serif" w:hAnsi="PT Astra Serif"/>
          <w:b/>
          <w:sz w:val="27"/>
          <w:szCs w:val="27"/>
        </w:rPr>
        <w:t>7/</w:t>
      </w:r>
      <w:r w:rsidR="00E66170" w:rsidRPr="0002115E">
        <w:rPr>
          <w:rFonts w:ascii="PT Astra Serif" w:hAnsi="PT Astra Serif"/>
          <w:b/>
          <w:sz w:val="27"/>
          <w:szCs w:val="27"/>
        </w:rPr>
        <w:t>5</w:t>
      </w:r>
      <w:r w:rsidR="00AB5294">
        <w:rPr>
          <w:rFonts w:ascii="PT Astra Serif" w:hAnsi="PT Astra Serif"/>
          <w:b/>
          <w:sz w:val="27"/>
          <w:szCs w:val="27"/>
        </w:rPr>
        <w:t>79</w:t>
      </w:r>
    </w:p>
    <w:p w:rsidR="00675CDA" w:rsidRPr="0002115E" w:rsidRDefault="00675CDA" w:rsidP="004F2324">
      <w:pPr>
        <w:autoSpaceDE w:val="0"/>
        <w:autoSpaceDN w:val="0"/>
        <w:adjustRightInd w:val="0"/>
        <w:rPr>
          <w:rFonts w:ascii="PT Astra Serif" w:hAnsi="PT Astra Serif"/>
          <w:sz w:val="27"/>
          <w:szCs w:val="27"/>
        </w:rPr>
      </w:pPr>
    </w:p>
    <w:p w:rsidR="000C7A52" w:rsidRPr="0002115E" w:rsidRDefault="00246D42" w:rsidP="000A6CD2">
      <w:pPr>
        <w:spacing w:line="240" w:lineRule="auto"/>
        <w:rPr>
          <w:rFonts w:ascii="PT Astra Serif" w:hAnsi="PT Astra Serif"/>
          <w:sz w:val="27"/>
          <w:szCs w:val="27"/>
          <w:lang w:eastAsia="ru-RU"/>
        </w:rPr>
      </w:pPr>
      <w:r w:rsidRPr="0002115E">
        <w:rPr>
          <w:rFonts w:ascii="PT Astra Serif" w:hAnsi="PT Astra Serif"/>
          <w:sz w:val="27"/>
          <w:szCs w:val="27"/>
          <w:lang w:eastAsia="ru-RU"/>
        </w:rPr>
        <w:t xml:space="preserve">В соответствии </w:t>
      </w:r>
      <w:r w:rsidR="00F9607C" w:rsidRPr="0002115E">
        <w:rPr>
          <w:rFonts w:ascii="PT Astra Serif" w:hAnsi="PT Astra Serif"/>
          <w:sz w:val="27"/>
          <w:szCs w:val="27"/>
          <w:lang w:eastAsia="ru-RU"/>
        </w:rPr>
        <w:t>с</w:t>
      </w:r>
      <w:r w:rsidRPr="0002115E">
        <w:rPr>
          <w:rFonts w:ascii="PT Astra Serif" w:hAnsi="PT Astra Serif"/>
          <w:sz w:val="27"/>
          <w:szCs w:val="27"/>
          <w:lang w:eastAsia="ru-RU"/>
        </w:rPr>
        <w:t xml:space="preserve"> Федеральн</w:t>
      </w:r>
      <w:r w:rsidR="00F9607C" w:rsidRPr="0002115E">
        <w:rPr>
          <w:rFonts w:ascii="PT Astra Serif" w:hAnsi="PT Astra Serif"/>
          <w:sz w:val="27"/>
          <w:szCs w:val="27"/>
          <w:lang w:eastAsia="ru-RU"/>
        </w:rPr>
        <w:t>ым</w:t>
      </w:r>
      <w:r w:rsidRPr="0002115E">
        <w:rPr>
          <w:rFonts w:ascii="PT Astra Serif" w:hAnsi="PT Astra Serif"/>
          <w:sz w:val="27"/>
          <w:szCs w:val="27"/>
          <w:lang w:eastAsia="ru-RU"/>
        </w:rPr>
        <w:t xml:space="preserve"> закон</w:t>
      </w:r>
      <w:r w:rsidR="00F9607C" w:rsidRPr="0002115E">
        <w:rPr>
          <w:rFonts w:ascii="PT Astra Serif" w:hAnsi="PT Astra Serif"/>
          <w:sz w:val="27"/>
          <w:szCs w:val="27"/>
          <w:lang w:eastAsia="ru-RU"/>
        </w:rPr>
        <w:t>ом</w:t>
      </w:r>
      <w:r w:rsidRPr="0002115E">
        <w:rPr>
          <w:rFonts w:ascii="PT Astra Serif" w:hAnsi="PT Astra Serif"/>
          <w:sz w:val="27"/>
          <w:szCs w:val="27"/>
          <w:lang w:eastAsia="ru-RU"/>
        </w:rPr>
        <w:t xml:space="preserve"> от 31 июля 2020 г. № 248-ФЗ «О государственном контроле (надзоре) и муниципальном контроле в Российской Федерации», </w:t>
      </w:r>
      <w:r w:rsidR="00F9607C" w:rsidRPr="0002115E">
        <w:rPr>
          <w:rFonts w:ascii="PT Astra Serif" w:hAnsi="PT Astra Serif"/>
          <w:sz w:val="27"/>
          <w:szCs w:val="27"/>
          <w:lang w:eastAsia="ru-RU"/>
        </w:rPr>
        <w:t xml:space="preserve">руководствуясь </w:t>
      </w:r>
      <w:r w:rsidR="00E81F0F" w:rsidRPr="0002115E">
        <w:rPr>
          <w:rFonts w:ascii="PT Astra Serif" w:hAnsi="PT Astra Serif"/>
          <w:sz w:val="27"/>
          <w:szCs w:val="27"/>
          <w:lang w:eastAsia="ru-RU"/>
        </w:rPr>
        <w:t>Федеральн</w:t>
      </w:r>
      <w:r w:rsidR="00F9607C" w:rsidRPr="0002115E">
        <w:rPr>
          <w:rFonts w:ascii="PT Astra Serif" w:hAnsi="PT Astra Serif"/>
          <w:sz w:val="27"/>
          <w:szCs w:val="27"/>
          <w:lang w:eastAsia="ru-RU"/>
        </w:rPr>
        <w:t>ым</w:t>
      </w:r>
      <w:r w:rsidR="00A94BB4" w:rsidRPr="0002115E">
        <w:rPr>
          <w:rFonts w:ascii="PT Astra Serif" w:hAnsi="PT Astra Serif"/>
          <w:sz w:val="27"/>
          <w:szCs w:val="27"/>
          <w:lang w:eastAsia="ru-RU"/>
        </w:rPr>
        <w:t xml:space="preserve"> </w:t>
      </w:r>
      <w:r w:rsidR="00E81F0F" w:rsidRPr="0002115E">
        <w:rPr>
          <w:rFonts w:ascii="PT Astra Serif" w:hAnsi="PT Astra Serif"/>
          <w:sz w:val="27"/>
          <w:szCs w:val="27"/>
          <w:lang w:eastAsia="ru-RU"/>
        </w:rPr>
        <w:t>закон</w:t>
      </w:r>
      <w:r w:rsidR="00F9607C" w:rsidRPr="0002115E">
        <w:rPr>
          <w:rFonts w:ascii="PT Astra Serif" w:hAnsi="PT Astra Serif"/>
          <w:sz w:val="27"/>
          <w:szCs w:val="27"/>
          <w:lang w:eastAsia="ru-RU"/>
        </w:rPr>
        <w:t>ом</w:t>
      </w:r>
      <w:r w:rsidR="00215923" w:rsidRPr="0002115E">
        <w:rPr>
          <w:rFonts w:ascii="PT Astra Serif" w:hAnsi="PT Astra Serif"/>
          <w:sz w:val="27"/>
          <w:szCs w:val="27"/>
          <w:lang w:eastAsia="ru-RU"/>
        </w:rPr>
        <w:t xml:space="preserve"> </w:t>
      </w:r>
      <w:r w:rsidR="00E81F0F" w:rsidRPr="0002115E">
        <w:rPr>
          <w:rFonts w:ascii="PT Astra Serif" w:hAnsi="PT Astra Serif"/>
          <w:sz w:val="27"/>
          <w:szCs w:val="27"/>
          <w:lang w:eastAsia="ru-RU"/>
        </w:rPr>
        <w:t>от</w:t>
      </w:r>
      <w:r w:rsidR="00215923" w:rsidRPr="0002115E">
        <w:rPr>
          <w:rFonts w:ascii="PT Astra Serif" w:hAnsi="PT Astra Serif"/>
          <w:sz w:val="27"/>
          <w:szCs w:val="27"/>
          <w:lang w:eastAsia="ru-RU"/>
        </w:rPr>
        <w:t xml:space="preserve"> </w:t>
      </w:r>
      <w:r w:rsidR="00E81F0F" w:rsidRPr="0002115E">
        <w:rPr>
          <w:rFonts w:ascii="PT Astra Serif" w:hAnsi="PT Astra Serif"/>
          <w:sz w:val="27"/>
          <w:szCs w:val="27"/>
          <w:lang w:eastAsia="ru-RU"/>
        </w:rPr>
        <w:t>6</w:t>
      </w:r>
      <w:r w:rsidR="00FD0320" w:rsidRPr="0002115E">
        <w:rPr>
          <w:rFonts w:ascii="PT Astra Serif" w:hAnsi="PT Astra Serif"/>
          <w:sz w:val="27"/>
          <w:szCs w:val="27"/>
          <w:lang w:eastAsia="ru-RU"/>
        </w:rPr>
        <w:t xml:space="preserve"> октября </w:t>
      </w:r>
      <w:r w:rsidR="00E81F0F" w:rsidRPr="0002115E">
        <w:rPr>
          <w:rFonts w:ascii="PT Astra Serif" w:hAnsi="PT Astra Serif"/>
          <w:sz w:val="27"/>
          <w:szCs w:val="27"/>
          <w:lang w:eastAsia="ru-RU"/>
        </w:rPr>
        <w:t>2003</w:t>
      </w:r>
      <w:r w:rsidR="00FD0320" w:rsidRPr="0002115E">
        <w:rPr>
          <w:rFonts w:ascii="PT Astra Serif" w:hAnsi="PT Astra Serif"/>
          <w:sz w:val="27"/>
          <w:szCs w:val="27"/>
          <w:lang w:eastAsia="ru-RU"/>
        </w:rPr>
        <w:t xml:space="preserve"> г.</w:t>
      </w:r>
      <w:r w:rsidR="00215923" w:rsidRPr="0002115E">
        <w:rPr>
          <w:rFonts w:ascii="PT Astra Serif" w:hAnsi="PT Astra Serif"/>
          <w:sz w:val="27"/>
          <w:szCs w:val="27"/>
          <w:lang w:eastAsia="ru-RU"/>
        </w:rPr>
        <w:t xml:space="preserve"> </w:t>
      </w:r>
      <w:r w:rsidR="00E81F0F" w:rsidRPr="0002115E">
        <w:rPr>
          <w:rFonts w:ascii="PT Astra Serif" w:hAnsi="PT Astra Serif"/>
          <w:sz w:val="27"/>
          <w:szCs w:val="27"/>
          <w:lang w:eastAsia="ru-RU"/>
        </w:rPr>
        <w:t xml:space="preserve">№ 131-ФЗ </w:t>
      </w:r>
      <w:r w:rsidR="009C6896" w:rsidRPr="0002115E">
        <w:rPr>
          <w:rFonts w:ascii="PT Astra Serif" w:hAnsi="PT Astra Serif"/>
          <w:sz w:val="27"/>
          <w:szCs w:val="27"/>
          <w:lang w:eastAsia="ru-RU"/>
        </w:rPr>
        <w:t>«</w:t>
      </w:r>
      <w:r w:rsidR="00E81F0F" w:rsidRPr="0002115E">
        <w:rPr>
          <w:rFonts w:ascii="PT Astra Serif" w:hAnsi="PT Astra Serif"/>
          <w:sz w:val="27"/>
          <w:szCs w:val="27"/>
          <w:lang w:eastAsia="ru-RU"/>
        </w:rPr>
        <w:t>Об общих принципах</w:t>
      </w:r>
      <w:r w:rsidR="00324566" w:rsidRPr="0002115E">
        <w:rPr>
          <w:rFonts w:ascii="PT Astra Serif" w:hAnsi="PT Astra Serif"/>
          <w:sz w:val="27"/>
          <w:szCs w:val="27"/>
          <w:lang w:eastAsia="ru-RU"/>
        </w:rPr>
        <w:t xml:space="preserve"> </w:t>
      </w:r>
      <w:r w:rsidR="00E81F0F" w:rsidRPr="0002115E">
        <w:rPr>
          <w:rFonts w:ascii="PT Astra Serif" w:hAnsi="PT Astra Serif"/>
          <w:sz w:val="27"/>
          <w:szCs w:val="27"/>
          <w:lang w:eastAsia="ru-RU"/>
        </w:rPr>
        <w:t>организации местного самоуправления в Российской Федерации</w:t>
      </w:r>
      <w:r w:rsidR="00A94BB4" w:rsidRPr="0002115E">
        <w:rPr>
          <w:rFonts w:ascii="PT Astra Serif" w:hAnsi="PT Astra Serif"/>
          <w:sz w:val="27"/>
          <w:szCs w:val="27"/>
          <w:lang w:eastAsia="ru-RU"/>
        </w:rPr>
        <w:t>»</w:t>
      </w:r>
      <w:r w:rsidR="00E81F0F" w:rsidRPr="0002115E">
        <w:rPr>
          <w:rFonts w:ascii="PT Astra Serif" w:hAnsi="PT Astra Serif"/>
          <w:sz w:val="27"/>
          <w:szCs w:val="27"/>
          <w:lang w:eastAsia="ru-RU"/>
        </w:rPr>
        <w:t>,</w:t>
      </w:r>
      <w:r w:rsidR="00F9607C" w:rsidRPr="0002115E">
        <w:rPr>
          <w:rFonts w:ascii="PT Astra Serif" w:hAnsi="PT Astra Serif"/>
          <w:sz w:val="27"/>
          <w:szCs w:val="27"/>
          <w:lang w:eastAsia="ru-RU"/>
        </w:rPr>
        <w:t xml:space="preserve"> </w:t>
      </w:r>
      <w:hyperlink r:id="rId8" w:history="1">
        <w:r w:rsidR="00215923" w:rsidRPr="0002115E">
          <w:rPr>
            <w:rFonts w:ascii="PT Astra Serif" w:hAnsi="PT Astra Serif"/>
            <w:sz w:val="27"/>
            <w:szCs w:val="27"/>
            <w:lang w:eastAsia="ru-RU"/>
          </w:rPr>
          <w:t>Устав</w:t>
        </w:r>
        <w:r w:rsidR="00F9607C" w:rsidRPr="0002115E">
          <w:rPr>
            <w:rFonts w:ascii="PT Astra Serif" w:hAnsi="PT Astra Serif"/>
            <w:sz w:val="27"/>
            <w:szCs w:val="27"/>
            <w:lang w:eastAsia="ru-RU"/>
          </w:rPr>
          <w:t>ом</w:t>
        </w:r>
      </w:hyperlink>
      <w:r w:rsidR="00215923" w:rsidRPr="0002115E">
        <w:rPr>
          <w:rFonts w:ascii="PT Astra Serif" w:hAnsi="PT Astra Serif"/>
          <w:sz w:val="27"/>
          <w:szCs w:val="27"/>
          <w:lang w:eastAsia="ru-RU"/>
        </w:rPr>
        <w:t xml:space="preserve"> муниципального образования </w:t>
      </w:r>
      <w:r w:rsidR="008E74A9" w:rsidRPr="0002115E">
        <w:rPr>
          <w:rFonts w:ascii="PT Astra Serif" w:hAnsi="PT Astra Serif"/>
          <w:sz w:val="27"/>
          <w:szCs w:val="27"/>
          <w:lang w:eastAsia="ru-RU"/>
        </w:rPr>
        <w:t xml:space="preserve">городской округ </w:t>
      </w:r>
      <w:r w:rsidR="00215923" w:rsidRPr="0002115E">
        <w:rPr>
          <w:rFonts w:ascii="PT Astra Serif" w:hAnsi="PT Astra Serif"/>
          <w:sz w:val="27"/>
          <w:szCs w:val="27"/>
          <w:lang w:eastAsia="ru-RU"/>
        </w:rPr>
        <w:t>город Тула</w:t>
      </w:r>
      <w:r w:rsidR="00F9607C" w:rsidRPr="0002115E">
        <w:rPr>
          <w:rFonts w:ascii="PT Astra Serif" w:hAnsi="PT Astra Serif"/>
          <w:sz w:val="27"/>
          <w:szCs w:val="27"/>
          <w:lang w:eastAsia="ru-RU"/>
        </w:rPr>
        <w:t>,</w:t>
      </w:r>
      <w:r w:rsidR="00FE4EB3" w:rsidRPr="0002115E">
        <w:rPr>
          <w:rFonts w:ascii="PT Astra Serif" w:hAnsi="PT Astra Serif"/>
          <w:sz w:val="27"/>
          <w:szCs w:val="27"/>
          <w:lang w:eastAsia="ru-RU"/>
        </w:rPr>
        <w:t xml:space="preserve"> </w:t>
      </w:r>
      <w:r w:rsidR="00EE77B8" w:rsidRPr="0002115E">
        <w:rPr>
          <w:rFonts w:ascii="PT Astra Serif" w:hAnsi="PT Astra Serif"/>
          <w:sz w:val="27"/>
          <w:szCs w:val="27"/>
          <w:lang w:eastAsia="ru-RU"/>
        </w:rPr>
        <w:t>Тульская городская Дума</w:t>
      </w:r>
    </w:p>
    <w:p w:rsidR="000C7A52" w:rsidRPr="0002115E" w:rsidRDefault="000C7A52" w:rsidP="007236B1">
      <w:pPr>
        <w:spacing w:before="200" w:after="200" w:line="240" w:lineRule="auto"/>
        <w:ind w:firstLine="0"/>
        <w:jc w:val="center"/>
        <w:rPr>
          <w:rFonts w:ascii="PT Astra Serif" w:hAnsi="PT Astra Serif"/>
          <w:sz w:val="27"/>
          <w:szCs w:val="27"/>
        </w:rPr>
      </w:pPr>
      <w:r w:rsidRPr="0002115E">
        <w:rPr>
          <w:rFonts w:ascii="PT Astra Serif" w:hAnsi="PT Astra Serif"/>
          <w:sz w:val="27"/>
          <w:szCs w:val="27"/>
        </w:rPr>
        <w:t>Р</w:t>
      </w:r>
      <w:r w:rsidR="0078499C" w:rsidRPr="0002115E">
        <w:rPr>
          <w:rFonts w:ascii="PT Astra Serif" w:hAnsi="PT Astra Serif"/>
          <w:sz w:val="27"/>
          <w:szCs w:val="27"/>
        </w:rPr>
        <w:t xml:space="preserve"> </w:t>
      </w:r>
      <w:r w:rsidRPr="0002115E">
        <w:rPr>
          <w:rFonts w:ascii="PT Astra Serif" w:hAnsi="PT Astra Serif"/>
          <w:sz w:val="27"/>
          <w:szCs w:val="27"/>
        </w:rPr>
        <w:t>Е</w:t>
      </w:r>
      <w:r w:rsidR="0078499C" w:rsidRPr="0002115E">
        <w:rPr>
          <w:rFonts w:ascii="PT Astra Serif" w:hAnsi="PT Astra Serif"/>
          <w:sz w:val="27"/>
          <w:szCs w:val="27"/>
        </w:rPr>
        <w:t xml:space="preserve"> </w:t>
      </w:r>
      <w:r w:rsidRPr="0002115E">
        <w:rPr>
          <w:rFonts w:ascii="PT Astra Serif" w:hAnsi="PT Astra Serif"/>
          <w:sz w:val="27"/>
          <w:szCs w:val="27"/>
        </w:rPr>
        <w:t>Ш</w:t>
      </w:r>
      <w:r w:rsidR="0078499C" w:rsidRPr="0002115E">
        <w:rPr>
          <w:rFonts w:ascii="PT Astra Serif" w:hAnsi="PT Astra Serif"/>
          <w:sz w:val="27"/>
          <w:szCs w:val="27"/>
        </w:rPr>
        <w:t xml:space="preserve"> </w:t>
      </w:r>
      <w:r w:rsidRPr="0002115E">
        <w:rPr>
          <w:rFonts w:ascii="PT Astra Serif" w:hAnsi="PT Astra Serif"/>
          <w:sz w:val="27"/>
          <w:szCs w:val="27"/>
        </w:rPr>
        <w:t>И</w:t>
      </w:r>
      <w:r w:rsidR="0078499C" w:rsidRPr="0002115E">
        <w:rPr>
          <w:rFonts w:ascii="PT Astra Serif" w:hAnsi="PT Astra Serif"/>
          <w:sz w:val="27"/>
          <w:szCs w:val="27"/>
        </w:rPr>
        <w:t xml:space="preserve"> </w:t>
      </w:r>
      <w:r w:rsidRPr="0002115E">
        <w:rPr>
          <w:rFonts w:ascii="PT Astra Serif" w:hAnsi="PT Astra Serif"/>
          <w:sz w:val="27"/>
          <w:szCs w:val="27"/>
        </w:rPr>
        <w:t>Л</w:t>
      </w:r>
      <w:r w:rsidR="0078499C" w:rsidRPr="0002115E">
        <w:rPr>
          <w:rFonts w:ascii="PT Astra Serif" w:hAnsi="PT Astra Serif"/>
          <w:sz w:val="27"/>
          <w:szCs w:val="27"/>
        </w:rPr>
        <w:t xml:space="preserve"> </w:t>
      </w:r>
      <w:r w:rsidRPr="0002115E">
        <w:rPr>
          <w:rFonts w:ascii="PT Astra Serif" w:hAnsi="PT Astra Serif"/>
          <w:sz w:val="27"/>
          <w:szCs w:val="27"/>
        </w:rPr>
        <w:t>А:</w:t>
      </w:r>
    </w:p>
    <w:p w:rsidR="004C3D3C" w:rsidRPr="0002115E" w:rsidRDefault="000C7A52" w:rsidP="00E66170">
      <w:pPr>
        <w:pStyle w:val="a0"/>
        <w:spacing w:line="240" w:lineRule="auto"/>
        <w:ind w:left="1"/>
        <w:rPr>
          <w:rFonts w:ascii="PT Astra Serif" w:hAnsi="PT Astra Serif"/>
          <w:sz w:val="27"/>
          <w:szCs w:val="27"/>
          <w:lang w:eastAsia="ru-RU"/>
        </w:rPr>
      </w:pPr>
      <w:r w:rsidRPr="0002115E">
        <w:rPr>
          <w:rFonts w:ascii="PT Astra Serif" w:hAnsi="PT Astra Serif"/>
          <w:sz w:val="27"/>
          <w:szCs w:val="27"/>
          <w:lang w:eastAsia="ru-RU"/>
        </w:rPr>
        <w:t xml:space="preserve">Внести в </w:t>
      </w:r>
      <w:r w:rsidR="004C3D3C" w:rsidRPr="0002115E">
        <w:rPr>
          <w:rFonts w:ascii="PT Astra Serif" w:hAnsi="PT Astra Serif"/>
          <w:sz w:val="27"/>
          <w:szCs w:val="27"/>
          <w:lang w:eastAsia="ru-RU"/>
        </w:rPr>
        <w:t>Положение «</w:t>
      </w:r>
      <w:r w:rsidR="00E66170" w:rsidRPr="0002115E">
        <w:rPr>
          <w:rFonts w:ascii="PT Astra Serif" w:hAnsi="PT Astra Serif"/>
          <w:sz w:val="27"/>
          <w:szCs w:val="27"/>
          <w:lang w:eastAsia="ru-RU"/>
        </w:rPr>
        <w:t xml:space="preserve">О муниципальном </w:t>
      </w:r>
      <w:r w:rsidR="00A60370">
        <w:rPr>
          <w:rFonts w:ascii="PT Astra Serif" w:hAnsi="PT Astra Serif"/>
          <w:sz w:val="27"/>
          <w:szCs w:val="27"/>
          <w:lang w:eastAsia="ru-RU"/>
        </w:rPr>
        <w:t xml:space="preserve">жилищном </w:t>
      </w:r>
      <w:r w:rsidR="00E66170" w:rsidRPr="0002115E">
        <w:rPr>
          <w:rFonts w:ascii="PT Astra Serif" w:hAnsi="PT Astra Serif"/>
          <w:sz w:val="27"/>
          <w:szCs w:val="27"/>
          <w:lang w:eastAsia="ru-RU"/>
        </w:rPr>
        <w:t>контроле</w:t>
      </w:r>
      <w:r w:rsidR="004C3D3C" w:rsidRPr="0002115E">
        <w:rPr>
          <w:rFonts w:ascii="PT Astra Serif" w:hAnsi="PT Astra Serif"/>
          <w:sz w:val="27"/>
          <w:szCs w:val="27"/>
          <w:lang w:eastAsia="ru-RU"/>
        </w:rPr>
        <w:t>», утвержденное решением Тульской городской Дум</w:t>
      </w:r>
      <w:r w:rsidR="00601488" w:rsidRPr="0002115E">
        <w:rPr>
          <w:rFonts w:ascii="PT Astra Serif" w:hAnsi="PT Astra Serif"/>
          <w:sz w:val="27"/>
          <w:szCs w:val="27"/>
          <w:lang w:eastAsia="ru-RU"/>
        </w:rPr>
        <w:t>ы от 29 сентября 2021 г. № 27/5</w:t>
      </w:r>
      <w:r w:rsidR="00A60370">
        <w:rPr>
          <w:rFonts w:ascii="PT Astra Serif" w:hAnsi="PT Astra Serif"/>
          <w:sz w:val="27"/>
          <w:szCs w:val="27"/>
          <w:lang w:eastAsia="ru-RU"/>
        </w:rPr>
        <w:t>79</w:t>
      </w:r>
      <w:r w:rsidR="004C3D3C" w:rsidRPr="0002115E">
        <w:rPr>
          <w:rFonts w:ascii="PT Astra Serif" w:hAnsi="PT Astra Serif"/>
          <w:sz w:val="27"/>
          <w:szCs w:val="27"/>
          <w:lang w:eastAsia="ru-RU"/>
        </w:rPr>
        <w:t>, следующие изменения:</w:t>
      </w:r>
    </w:p>
    <w:p w:rsidR="00805A7E" w:rsidRDefault="00805A7E"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Часть 1 статьи 2 изложить в следующей редакции:</w:t>
      </w:r>
    </w:p>
    <w:p w:rsidR="00795747" w:rsidRDefault="00A60370"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 xml:space="preserve">«1. </w:t>
      </w:r>
      <w:r w:rsidRPr="00A60370">
        <w:rPr>
          <w:rFonts w:ascii="PT Astra Serif" w:hAnsi="PT Astra Serif"/>
          <w:sz w:val="27"/>
          <w:szCs w:val="27"/>
        </w:rPr>
        <w:t>Предметом муниципального контроля является</w:t>
      </w:r>
      <w:r w:rsidR="00795747">
        <w:rPr>
          <w:rFonts w:ascii="PT Astra Serif" w:hAnsi="PT Astra Serif"/>
          <w:sz w:val="27"/>
          <w:szCs w:val="27"/>
        </w:rPr>
        <w:t>:</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1)</w:t>
      </w:r>
      <w:r w:rsidR="00A60370" w:rsidRPr="00A60370">
        <w:rPr>
          <w:rFonts w:ascii="PT Astra Serif" w:hAnsi="PT Astra Serif"/>
          <w:sz w:val="27"/>
          <w:szCs w:val="27"/>
        </w:rPr>
        <w:t xml:space="preserve">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r w:rsidR="00E36865">
        <w:rPr>
          <w:rFonts w:ascii="PT Astra Serif" w:hAnsi="PT Astra Serif"/>
          <w:sz w:val="27"/>
          <w:szCs w:val="27"/>
        </w:rPr>
        <w:t xml:space="preserve"> (далее – обязательные требования)</w:t>
      </w:r>
      <w:r w:rsidR="00A60370" w:rsidRPr="00A60370">
        <w:rPr>
          <w:rFonts w:ascii="PT Astra Serif" w:hAnsi="PT Astra Serif"/>
          <w:sz w:val="27"/>
          <w:szCs w:val="27"/>
        </w:rPr>
        <w:t>:</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а)</w:t>
      </w:r>
      <w:r w:rsidR="00A60370" w:rsidRPr="00A60370">
        <w:rPr>
          <w:rFonts w:ascii="PT Astra Serif" w:hAnsi="PT Astra Serif"/>
          <w:sz w:val="27"/>
          <w:szCs w:val="27"/>
        </w:rPr>
        <w:t xml:space="preserve">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б)</w:t>
      </w:r>
      <w:r w:rsidR="00A60370" w:rsidRPr="00A60370">
        <w:rPr>
          <w:rFonts w:ascii="PT Astra Serif" w:hAnsi="PT Astra Serif"/>
          <w:sz w:val="27"/>
          <w:szCs w:val="27"/>
        </w:rPr>
        <w:t xml:space="preserve"> требований к формированию фондов капитального ремонта;</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в)</w:t>
      </w:r>
      <w:r w:rsidR="00A60370" w:rsidRPr="00A60370">
        <w:rPr>
          <w:rFonts w:ascii="PT Astra Serif" w:hAnsi="PT Astra Serif"/>
          <w:sz w:val="27"/>
          <w:szCs w:val="27"/>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г)</w:t>
      </w:r>
      <w:r w:rsidR="00A60370" w:rsidRPr="00A60370">
        <w:rPr>
          <w:rFonts w:ascii="PT Astra Serif" w:hAnsi="PT Astra Serif"/>
          <w:sz w:val="27"/>
          <w:szCs w:val="27"/>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д)</w:t>
      </w:r>
      <w:r w:rsidR="00A60370" w:rsidRPr="00A60370">
        <w:rPr>
          <w:rFonts w:ascii="PT Astra Serif" w:hAnsi="PT Astra Serif"/>
          <w:sz w:val="27"/>
          <w:szCs w:val="27"/>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е)</w:t>
      </w:r>
      <w:r w:rsidR="00A60370" w:rsidRPr="00A60370">
        <w:rPr>
          <w:rFonts w:ascii="PT Astra Serif" w:hAnsi="PT Astra Serif"/>
          <w:sz w:val="27"/>
          <w:szCs w:val="27"/>
        </w:rPr>
        <w:t xml:space="preserve"> правил содержания общего имущества в многоквартирном доме и правил изменения размера платы за содержание жилого помещения;</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lastRenderedPageBreak/>
        <w:t>ж)</w:t>
      </w:r>
      <w:r w:rsidR="00A60370" w:rsidRPr="00A60370">
        <w:rPr>
          <w:rFonts w:ascii="PT Astra Serif" w:hAnsi="PT Astra Serif"/>
          <w:sz w:val="27"/>
          <w:szCs w:val="27"/>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з</w:t>
      </w:r>
      <w:r w:rsidR="00A60370" w:rsidRPr="00A60370">
        <w:rPr>
          <w:rFonts w:ascii="PT Astra Serif" w:hAnsi="PT Astra Serif"/>
          <w:sz w:val="27"/>
          <w:szCs w:val="27"/>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и)</w:t>
      </w:r>
      <w:r w:rsidR="00A60370" w:rsidRPr="00A60370">
        <w:rPr>
          <w:rFonts w:ascii="PT Astra Serif" w:hAnsi="PT Astra Serif"/>
          <w:sz w:val="27"/>
          <w:szCs w:val="27"/>
        </w:rPr>
        <w:t xml:space="preserve"> требований к порядку размещения </w:t>
      </w:r>
      <w:proofErr w:type="spellStart"/>
      <w:r w:rsidR="00A60370" w:rsidRPr="00A60370">
        <w:rPr>
          <w:rFonts w:ascii="PT Astra Serif" w:hAnsi="PT Astra Serif"/>
          <w:sz w:val="27"/>
          <w:szCs w:val="27"/>
        </w:rPr>
        <w:t>ресурсоснабжающими</w:t>
      </w:r>
      <w:proofErr w:type="spellEnd"/>
      <w:r w:rsidR="00A60370" w:rsidRPr="00A60370">
        <w:rPr>
          <w:rFonts w:ascii="PT Astra Serif" w:hAnsi="PT Astra Serif"/>
          <w:sz w:val="27"/>
          <w:szCs w:val="27"/>
        </w:rPr>
        <w:t xml:space="preserve"> организациями, лицами, осуществляющими деятельность по управлению многоквартирными домами, информации в системе;</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к)</w:t>
      </w:r>
      <w:r w:rsidR="00A60370" w:rsidRPr="00A60370">
        <w:rPr>
          <w:rFonts w:ascii="PT Astra Serif" w:hAnsi="PT Astra Serif"/>
          <w:sz w:val="27"/>
          <w:szCs w:val="27"/>
        </w:rPr>
        <w:t xml:space="preserve"> требований к обеспечению доступности для инвалидов помещений в многоквартирных домах;</w:t>
      </w:r>
    </w:p>
    <w:p w:rsidR="00A60370" w:rsidRP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л)</w:t>
      </w:r>
      <w:r w:rsidR="00A60370" w:rsidRPr="00A60370">
        <w:rPr>
          <w:rFonts w:ascii="PT Astra Serif" w:hAnsi="PT Astra Serif"/>
          <w:sz w:val="27"/>
          <w:szCs w:val="27"/>
        </w:rPr>
        <w:t xml:space="preserve"> требований к предоставлению жилых помещений в наемных домах социального использования;</w:t>
      </w:r>
    </w:p>
    <w:p w:rsidR="00A60370" w:rsidRDefault="00795747" w:rsidP="00A60370">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м)</w:t>
      </w:r>
      <w:r w:rsidR="00A60370" w:rsidRPr="00A60370">
        <w:rPr>
          <w:rFonts w:ascii="PT Astra Serif" w:hAnsi="PT Astra Serif"/>
          <w:sz w:val="27"/>
          <w:szCs w:val="27"/>
        </w:rPr>
        <w:t xml:space="preserve">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w:t>
      </w:r>
      <w:r>
        <w:rPr>
          <w:rFonts w:ascii="PT Astra Serif" w:hAnsi="PT Astra Serif"/>
          <w:sz w:val="27"/>
          <w:szCs w:val="27"/>
        </w:rPr>
        <w:t>ентиляционных и дымовых каналов;</w:t>
      </w:r>
    </w:p>
    <w:p w:rsidR="00805A7E" w:rsidRPr="0002115E" w:rsidRDefault="00795747" w:rsidP="000319C8">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 xml:space="preserve">2) </w:t>
      </w:r>
      <w:r w:rsidR="00805A7E" w:rsidRPr="0002115E">
        <w:rPr>
          <w:rFonts w:ascii="PT Astra Serif" w:hAnsi="PT Astra Serif"/>
          <w:sz w:val="27"/>
          <w:szCs w:val="27"/>
        </w:rPr>
        <w:t>исполнение решений, принимаемых по результатам контрольных мероприятий.»</w:t>
      </w:r>
      <w:r w:rsidR="000319C8" w:rsidRPr="0002115E">
        <w:rPr>
          <w:rFonts w:ascii="PT Astra Serif" w:hAnsi="PT Astra Serif"/>
          <w:sz w:val="27"/>
          <w:szCs w:val="27"/>
        </w:rPr>
        <w:t>;</w:t>
      </w:r>
    </w:p>
    <w:p w:rsidR="00E84D19" w:rsidRPr="0002115E" w:rsidRDefault="00E84D19"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в статье 3:</w:t>
      </w:r>
    </w:p>
    <w:p w:rsidR="00E84D19" w:rsidRPr="0002115E" w:rsidRDefault="00E84D19" w:rsidP="004656DF">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xml:space="preserve">а) часть 2 </w:t>
      </w:r>
      <w:r w:rsidR="004656DF" w:rsidRPr="0002115E">
        <w:rPr>
          <w:rFonts w:ascii="PT Astra Serif" w:hAnsi="PT Astra Serif"/>
          <w:sz w:val="27"/>
          <w:szCs w:val="27"/>
        </w:rPr>
        <w:t>изложить в следующей редакции:</w:t>
      </w:r>
    </w:p>
    <w:p w:rsidR="00E84D19" w:rsidRPr="0002115E" w:rsidRDefault="00E84D19" w:rsidP="004656DF">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«2. Должностными лицами, уполномоченными на осуществление муниципального контроля, являются должностные лица контрольного органа,</w:t>
      </w:r>
      <w:r w:rsidR="000304C4" w:rsidRPr="0002115E">
        <w:rPr>
          <w:rFonts w:ascii="PT Astra Serif" w:hAnsi="PT Astra Serif"/>
          <w:sz w:val="27"/>
          <w:szCs w:val="27"/>
        </w:rPr>
        <w:t xml:space="preserve"> </w:t>
      </w:r>
      <w:r w:rsidRPr="0002115E">
        <w:rPr>
          <w:rFonts w:ascii="PT Astra Serif" w:hAnsi="PT Astra Serif"/>
          <w:sz w:val="27"/>
          <w:szCs w:val="27"/>
        </w:rPr>
        <w:t>замещающие главные</w:t>
      </w:r>
      <w:r w:rsidR="005C081F" w:rsidRPr="0002115E">
        <w:rPr>
          <w:rFonts w:ascii="PT Astra Serif" w:hAnsi="PT Astra Serif"/>
          <w:sz w:val="27"/>
          <w:szCs w:val="27"/>
        </w:rPr>
        <w:t xml:space="preserve"> (за исключением заместителя начальника управления)</w:t>
      </w:r>
      <w:r w:rsidRPr="0002115E">
        <w:rPr>
          <w:rFonts w:ascii="PT Astra Serif" w:hAnsi="PT Astra Serif"/>
          <w:sz w:val="27"/>
          <w:szCs w:val="27"/>
        </w:rPr>
        <w:t>, ведущие и старшие должности муниципальной службы (далее также – инспекторы).</w:t>
      </w:r>
    </w:p>
    <w:p w:rsidR="00E84D19" w:rsidRPr="0002115E" w:rsidRDefault="00E84D19" w:rsidP="000E4CF7">
      <w:pPr>
        <w:pStyle w:val="a0"/>
        <w:numPr>
          <w:ilvl w:val="0"/>
          <w:numId w:val="0"/>
        </w:numPr>
        <w:spacing w:line="240" w:lineRule="auto"/>
        <w:ind w:firstLine="709"/>
        <w:rPr>
          <w:rFonts w:ascii="PT Astra Serif" w:hAnsi="PT Astra Serif"/>
          <w:sz w:val="27"/>
          <w:szCs w:val="27"/>
        </w:rPr>
      </w:pPr>
      <w:bookmarkStart w:id="0" w:name="P63"/>
      <w:bookmarkEnd w:id="0"/>
      <w:r w:rsidRPr="0002115E">
        <w:rPr>
          <w:rFonts w:ascii="PT Astra Serif" w:hAnsi="PT Astra Serif"/>
          <w:sz w:val="27"/>
          <w:szCs w:val="27"/>
        </w:rPr>
        <w:t>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составление, подписание и направление контролируемым лицам документов по результатам проведения указанных мероприятий.»</w:t>
      </w:r>
      <w:r w:rsidR="00A62EB5" w:rsidRPr="0002115E">
        <w:rPr>
          <w:rFonts w:ascii="PT Astra Serif" w:hAnsi="PT Astra Serif"/>
          <w:sz w:val="27"/>
          <w:szCs w:val="27"/>
        </w:rPr>
        <w:t>;</w:t>
      </w:r>
    </w:p>
    <w:p w:rsidR="004B1666" w:rsidRPr="0002115E" w:rsidRDefault="004B1666" w:rsidP="000E4CF7">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xml:space="preserve">б) абзац </w:t>
      </w:r>
      <w:r w:rsidR="000964C8" w:rsidRPr="0002115E">
        <w:rPr>
          <w:rFonts w:ascii="PT Astra Serif" w:hAnsi="PT Astra Serif"/>
          <w:sz w:val="27"/>
          <w:szCs w:val="27"/>
        </w:rPr>
        <w:t>первый</w:t>
      </w:r>
      <w:r w:rsidRPr="0002115E">
        <w:rPr>
          <w:rFonts w:ascii="PT Astra Serif" w:hAnsi="PT Astra Serif"/>
          <w:sz w:val="27"/>
          <w:szCs w:val="27"/>
        </w:rPr>
        <w:t xml:space="preserve"> части 3 изложить в следующей </w:t>
      </w:r>
      <w:r w:rsidR="000964C8" w:rsidRPr="0002115E">
        <w:rPr>
          <w:rFonts w:ascii="PT Astra Serif" w:hAnsi="PT Astra Serif"/>
          <w:sz w:val="27"/>
          <w:szCs w:val="27"/>
        </w:rPr>
        <w:t>редакции:</w:t>
      </w:r>
    </w:p>
    <w:p w:rsidR="000964C8" w:rsidRPr="0002115E" w:rsidRDefault="000964C8" w:rsidP="000E4CF7">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«3. Должностными лицами, уполномоченными на принятие решени</w:t>
      </w:r>
      <w:r w:rsidR="00D82168" w:rsidRPr="0002115E">
        <w:rPr>
          <w:rFonts w:ascii="PT Astra Serif" w:hAnsi="PT Astra Serif"/>
          <w:sz w:val="27"/>
          <w:szCs w:val="27"/>
        </w:rPr>
        <w:t>й</w:t>
      </w:r>
      <w:r w:rsidRPr="0002115E">
        <w:rPr>
          <w:rFonts w:ascii="PT Astra Serif" w:hAnsi="PT Astra Serif"/>
          <w:sz w:val="27"/>
          <w:szCs w:val="27"/>
        </w:rPr>
        <w:t xml:space="preserve"> о проведении контрольных мероприятий со взаимодействием, о выдаче заданий на проведение контрольных мероприятий без взаимодействия,</w:t>
      </w:r>
      <w:r w:rsidR="00202E56" w:rsidRPr="0002115E">
        <w:rPr>
          <w:rFonts w:ascii="PT Astra Serif" w:hAnsi="PT Astra Serif"/>
          <w:sz w:val="27"/>
          <w:szCs w:val="27"/>
        </w:rPr>
        <w:t xml:space="preserve"> об отнесении объектов контроля к категориям риска,</w:t>
      </w:r>
      <w:r w:rsidRPr="0002115E">
        <w:rPr>
          <w:rFonts w:ascii="PT Astra Serif" w:hAnsi="PT Astra Serif"/>
          <w:sz w:val="27"/>
          <w:szCs w:val="27"/>
        </w:rPr>
        <w:t xml:space="preserve">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w:t>
      </w:r>
      <w:r w:rsidR="00F6505A" w:rsidRPr="0002115E">
        <w:rPr>
          <w:rFonts w:ascii="PT Astra Serif" w:hAnsi="PT Astra Serif"/>
          <w:sz w:val="27"/>
          <w:szCs w:val="27"/>
        </w:rPr>
        <w:t>я</w:t>
      </w:r>
      <w:r w:rsidRPr="0002115E">
        <w:rPr>
          <w:rFonts w:ascii="PT Astra Serif" w:hAnsi="PT Astra Serif"/>
          <w:sz w:val="27"/>
          <w:szCs w:val="27"/>
        </w:rPr>
        <w:t>, являются:»</w:t>
      </w:r>
      <w:r w:rsidR="000E4CF7" w:rsidRPr="0002115E">
        <w:rPr>
          <w:rFonts w:ascii="PT Astra Serif" w:hAnsi="PT Astra Serif"/>
          <w:sz w:val="27"/>
          <w:szCs w:val="27"/>
        </w:rPr>
        <w:t>;</w:t>
      </w:r>
    </w:p>
    <w:p w:rsidR="00805A7E" w:rsidRPr="0002115E" w:rsidRDefault="000964C8" w:rsidP="000E4CF7">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xml:space="preserve">в) </w:t>
      </w:r>
      <w:r w:rsidR="000E4CF7" w:rsidRPr="0002115E">
        <w:rPr>
          <w:rFonts w:ascii="PT Astra Serif" w:hAnsi="PT Astra Serif"/>
          <w:sz w:val="27"/>
          <w:szCs w:val="27"/>
        </w:rPr>
        <w:t>в части 4 слова «статьей 29 Федерального закона» заменить словами «Федеральным законом»;</w:t>
      </w:r>
    </w:p>
    <w:p w:rsidR="002C6A3A" w:rsidRPr="0002115E" w:rsidRDefault="001560AF"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статью 4</w:t>
      </w:r>
      <w:r w:rsidR="00C56F35" w:rsidRPr="0002115E">
        <w:rPr>
          <w:rFonts w:ascii="PT Astra Serif" w:hAnsi="PT Astra Serif"/>
          <w:sz w:val="27"/>
          <w:szCs w:val="27"/>
        </w:rPr>
        <w:t xml:space="preserve"> «Управление рисками причинения вреда (ущерба) охраняемым законом ценностям»</w:t>
      </w:r>
      <w:r w:rsidRPr="0002115E">
        <w:rPr>
          <w:rFonts w:ascii="PT Astra Serif" w:hAnsi="PT Astra Serif"/>
          <w:sz w:val="27"/>
          <w:szCs w:val="27"/>
        </w:rPr>
        <w:t xml:space="preserve"> изложить в следующей редакции:</w:t>
      </w:r>
    </w:p>
    <w:p w:rsidR="001560AF" w:rsidRPr="0002115E" w:rsidRDefault="001560AF" w:rsidP="001560AF">
      <w:pPr>
        <w:pStyle w:val="a0"/>
        <w:numPr>
          <w:ilvl w:val="0"/>
          <w:numId w:val="0"/>
        </w:numPr>
        <w:spacing w:line="240" w:lineRule="auto"/>
        <w:ind w:firstLine="709"/>
        <w:rPr>
          <w:rFonts w:ascii="PT Astra Serif" w:hAnsi="PT Astra Serif"/>
          <w:b/>
          <w:sz w:val="27"/>
          <w:szCs w:val="27"/>
        </w:rPr>
      </w:pPr>
      <w:r w:rsidRPr="0002115E">
        <w:rPr>
          <w:rFonts w:ascii="PT Astra Serif" w:hAnsi="PT Astra Serif"/>
          <w:sz w:val="27"/>
          <w:szCs w:val="27"/>
        </w:rPr>
        <w:t>«</w:t>
      </w:r>
      <w:r w:rsidRPr="0002115E">
        <w:rPr>
          <w:rFonts w:ascii="PT Astra Serif" w:hAnsi="PT Astra Serif"/>
          <w:b/>
          <w:sz w:val="27"/>
          <w:szCs w:val="27"/>
        </w:rPr>
        <w:t>Статья 4. Управление рисками причинения вреда (ущерба) охраняемым законом ценностям</w:t>
      </w:r>
    </w:p>
    <w:p w:rsidR="001560AF" w:rsidRPr="0002115E" w:rsidRDefault="001560AF" w:rsidP="001560AF">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1560AF" w:rsidRPr="0002115E" w:rsidRDefault="001560AF" w:rsidP="001560AF">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1) средний риск;</w:t>
      </w:r>
    </w:p>
    <w:p w:rsidR="001560AF" w:rsidRPr="0002115E" w:rsidRDefault="001560AF" w:rsidP="001560AF">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lastRenderedPageBreak/>
        <w:t>2) умеренный риск;</w:t>
      </w:r>
    </w:p>
    <w:p w:rsidR="001560AF" w:rsidRPr="0002115E" w:rsidRDefault="001560AF" w:rsidP="001560AF">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3) низкий риск.</w:t>
      </w:r>
    </w:p>
    <w:p w:rsidR="001560AF" w:rsidRPr="0002115E" w:rsidRDefault="001560AF" w:rsidP="001560AF">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1560AF" w:rsidRPr="0002115E" w:rsidRDefault="001560AF" w:rsidP="001560AF">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xml:space="preserve">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 выявленных при проведении в соответствии с </w:t>
      </w:r>
      <w:r w:rsidR="009F3B44" w:rsidRPr="0002115E">
        <w:rPr>
          <w:rFonts w:ascii="PT Astra Serif" w:hAnsi="PT Astra Serif"/>
          <w:sz w:val="27"/>
          <w:szCs w:val="27"/>
        </w:rPr>
        <w:t xml:space="preserve">Федеральным законом «О государственном контроле (надзоре) и муниципальном контроле в Российской Федерации» </w:t>
      </w:r>
      <w:r w:rsidRPr="0002115E">
        <w:rPr>
          <w:rFonts w:ascii="PT Astra Serif" w:hAnsi="PT Astra Serif"/>
          <w:sz w:val="27"/>
          <w:szCs w:val="27"/>
        </w:rPr>
        <w:t>контрольного мероприятия;</w:t>
      </w:r>
    </w:p>
    <w:p w:rsidR="001560AF" w:rsidRPr="0002115E" w:rsidRDefault="001560AF" w:rsidP="001560AF">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xml:space="preserve">2) к категории умеренного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 выявленных при проведении в соответствии с </w:t>
      </w:r>
      <w:r w:rsidR="001C2DC3" w:rsidRPr="0002115E">
        <w:rPr>
          <w:rFonts w:ascii="PT Astra Serif" w:hAnsi="PT Astra Serif"/>
          <w:sz w:val="27"/>
          <w:szCs w:val="27"/>
        </w:rPr>
        <w:t xml:space="preserve">Федеральным законом «О государственном контроле (надзоре) и муниципальном контроле в Российской Федерации» </w:t>
      </w:r>
      <w:r w:rsidRPr="0002115E">
        <w:rPr>
          <w:rFonts w:ascii="PT Astra Serif" w:hAnsi="PT Astra Serif"/>
          <w:sz w:val="27"/>
          <w:szCs w:val="27"/>
        </w:rPr>
        <w:t>контрольного мероприятия;</w:t>
      </w:r>
    </w:p>
    <w:p w:rsidR="001560AF" w:rsidRPr="0002115E" w:rsidRDefault="001560AF" w:rsidP="001560AF">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3) к категории низкого риска относятся объекты контроля, не отнесенные к категории среднего или умеренного риска.</w:t>
      </w:r>
    </w:p>
    <w:p w:rsidR="001560AF" w:rsidRPr="0002115E" w:rsidRDefault="00212056" w:rsidP="001560AF">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3</w:t>
      </w:r>
      <w:r w:rsidR="001560AF" w:rsidRPr="0002115E">
        <w:rPr>
          <w:rFonts w:ascii="PT Astra Serif" w:hAnsi="PT Astra Serif"/>
          <w:sz w:val="27"/>
          <w:szCs w:val="27"/>
        </w:rPr>
        <w:t xml:space="preserve">.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w:t>
      </w:r>
      <w:r w:rsidR="00202E56" w:rsidRPr="0002115E">
        <w:rPr>
          <w:rFonts w:ascii="PT Astra Serif" w:hAnsi="PT Astra Serif"/>
          <w:sz w:val="27"/>
          <w:szCs w:val="27"/>
        </w:rPr>
        <w:t>начальником</w:t>
      </w:r>
      <w:r w:rsidR="001560AF" w:rsidRPr="0002115E">
        <w:rPr>
          <w:rFonts w:ascii="PT Astra Serif" w:hAnsi="PT Astra Serif"/>
          <w:sz w:val="27"/>
          <w:szCs w:val="27"/>
        </w:rPr>
        <w:t xml:space="preserve"> (заместителем </w:t>
      </w:r>
      <w:r w:rsidR="00202E56" w:rsidRPr="0002115E">
        <w:rPr>
          <w:rFonts w:ascii="PT Astra Serif" w:hAnsi="PT Astra Serif"/>
          <w:sz w:val="27"/>
          <w:szCs w:val="27"/>
        </w:rPr>
        <w:t>начальника</w:t>
      </w:r>
      <w:r w:rsidR="001560AF" w:rsidRPr="0002115E">
        <w:rPr>
          <w:rFonts w:ascii="PT Astra Serif" w:hAnsi="PT Astra Serif"/>
          <w:sz w:val="27"/>
          <w:szCs w:val="27"/>
        </w:rPr>
        <w:t xml:space="preserve">) </w:t>
      </w:r>
      <w:r w:rsidR="00E95423" w:rsidRPr="0002115E">
        <w:rPr>
          <w:rFonts w:ascii="PT Astra Serif" w:hAnsi="PT Astra Serif"/>
          <w:sz w:val="27"/>
          <w:szCs w:val="27"/>
        </w:rPr>
        <w:t>контрольного органа</w:t>
      </w:r>
      <w:r w:rsidR="001560AF" w:rsidRPr="0002115E">
        <w:rPr>
          <w:rFonts w:ascii="PT Astra Serif" w:hAnsi="PT Astra Serif"/>
          <w:sz w:val="27"/>
          <w:szCs w:val="27"/>
        </w:rPr>
        <w:t xml:space="preserve"> путем подписания соответствующих сведений в Едином реестре видов контроля.</w:t>
      </w:r>
    </w:p>
    <w:p w:rsidR="001560AF" w:rsidRPr="0002115E" w:rsidRDefault="00212056" w:rsidP="001560AF">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 xml:space="preserve">4. </w:t>
      </w:r>
      <w:r w:rsidR="001560AF" w:rsidRPr="0002115E">
        <w:rPr>
          <w:rFonts w:ascii="PT Astra Serif" w:hAnsi="PT Astra Serif"/>
          <w:sz w:val="27"/>
          <w:szCs w:val="27"/>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1560AF" w:rsidRPr="0002115E" w:rsidRDefault="00212056" w:rsidP="001560AF">
      <w:pPr>
        <w:pStyle w:val="a0"/>
        <w:numPr>
          <w:ilvl w:val="0"/>
          <w:numId w:val="0"/>
        </w:numPr>
        <w:spacing w:line="240" w:lineRule="auto"/>
        <w:ind w:firstLine="709"/>
        <w:rPr>
          <w:rFonts w:ascii="PT Astra Serif" w:hAnsi="PT Astra Serif"/>
          <w:sz w:val="27"/>
          <w:szCs w:val="27"/>
        </w:rPr>
      </w:pPr>
      <w:r>
        <w:rPr>
          <w:rFonts w:ascii="PT Astra Serif" w:hAnsi="PT Astra Serif"/>
          <w:sz w:val="27"/>
          <w:szCs w:val="27"/>
        </w:rPr>
        <w:t xml:space="preserve">5. </w:t>
      </w:r>
      <w:bookmarkStart w:id="1" w:name="_GoBack"/>
      <w:bookmarkEnd w:id="1"/>
      <w:r w:rsidR="001560AF" w:rsidRPr="0002115E">
        <w:rPr>
          <w:rFonts w:ascii="PT Astra Serif" w:hAnsi="PT Astra Serif"/>
          <w:sz w:val="27"/>
          <w:szCs w:val="27"/>
        </w:rPr>
        <w:t xml:space="preserve">В случае поступления в </w:t>
      </w:r>
      <w:r w:rsidR="00504E5D" w:rsidRPr="0002115E">
        <w:rPr>
          <w:rFonts w:ascii="PT Astra Serif" w:hAnsi="PT Astra Serif"/>
          <w:sz w:val="27"/>
          <w:szCs w:val="27"/>
        </w:rPr>
        <w:t>контрольный орган</w:t>
      </w:r>
      <w:r w:rsidR="001560AF" w:rsidRPr="0002115E">
        <w:rPr>
          <w:rFonts w:ascii="PT Astra Serif" w:hAnsi="PT Astra Serif"/>
          <w:sz w:val="27"/>
          <w:szCs w:val="27"/>
        </w:rPr>
        <w:t xml:space="preserve"> сведений о соответствии объекта контроля критериям риска иной категории риска либо об изменении критериев риска </w:t>
      </w:r>
      <w:r w:rsidR="00504E5D" w:rsidRPr="0002115E">
        <w:rPr>
          <w:rFonts w:ascii="PT Astra Serif" w:hAnsi="PT Astra Serif"/>
          <w:sz w:val="27"/>
          <w:szCs w:val="27"/>
        </w:rPr>
        <w:t>контрольный орган</w:t>
      </w:r>
      <w:r w:rsidR="001560AF" w:rsidRPr="0002115E">
        <w:rPr>
          <w:rFonts w:ascii="PT Astra Serif" w:hAnsi="PT Astra Serif"/>
          <w:sz w:val="27"/>
          <w:szCs w:val="27"/>
        </w:rPr>
        <w:t xml:space="preserve"> в течение пяти рабочих дней со дня поступления указанных сведений принимает решение об изменении категории риска указанного объекта контроля</w:t>
      </w:r>
      <w:r w:rsidR="00F17EF6" w:rsidRPr="0002115E">
        <w:rPr>
          <w:rFonts w:ascii="PT Astra Serif" w:hAnsi="PT Astra Serif"/>
          <w:sz w:val="27"/>
          <w:szCs w:val="27"/>
        </w:rPr>
        <w:t>.</w:t>
      </w:r>
      <w:r w:rsidR="00830DB0" w:rsidRPr="0002115E">
        <w:rPr>
          <w:rFonts w:ascii="PT Astra Serif" w:hAnsi="PT Astra Serif"/>
          <w:sz w:val="27"/>
          <w:szCs w:val="27"/>
        </w:rPr>
        <w:t>»;</w:t>
      </w:r>
    </w:p>
    <w:p w:rsidR="001560AF" w:rsidRPr="0002115E" w:rsidRDefault="00830DB0"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статью 5</w:t>
      </w:r>
      <w:r w:rsidR="00763203" w:rsidRPr="0002115E">
        <w:rPr>
          <w:rFonts w:ascii="PT Astra Serif" w:hAnsi="PT Astra Serif"/>
          <w:sz w:val="27"/>
          <w:szCs w:val="27"/>
        </w:rPr>
        <w:t xml:space="preserve"> «Виды контрольных мероприятий»</w:t>
      </w:r>
      <w:r w:rsidRPr="0002115E">
        <w:rPr>
          <w:rFonts w:ascii="PT Astra Serif" w:hAnsi="PT Astra Serif"/>
          <w:sz w:val="27"/>
          <w:szCs w:val="27"/>
        </w:rPr>
        <w:t xml:space="preserve"> </w:t>
      </w:r>
      <w:r w:rsidR="00763203" w:rsidRPr="0002115E">
        <w:rPr>
          <w:rFonts w:ascii="PT Astra Serif" w:hAnsi="PT Astra Serif"/>
          <w:sz w:val="27"/>
          <w:szCs w:val="27"/>
        </w:rPr>
        <w:t>изложить в следующей редакции:</w:t>
      </w:r>
    </w:p>
    <w:p w:rsidR="00C56F35" w:rsidRPr="0002115E" w:rsidRDefault="00830DB0" w:rsidP="006F51AA">
      <w:pPr>
        <w:pStyle w:val="a0"/>
        <w:numPr>
          <w:ilvl w:val="0"/>
          <w:numId w:val="0"/>
        </w:numPr>
        <w:spacing w:line="240" w:lineRule="auto"/>
        <w:ind w:firstLine="709"/>
        <w:rPr>
          <w:rFonts w:ascii="PT Astra Serif" w:hAnsi="PT Astra Serif"/>
          <w:b/>
          <w:sz w:val="27"/>
          <w:szCs w:val="27"/>
        </w:rPr>
      </w:pPr>
      <w:r w:rsidRPr="0002115E">
        <w:rPr>
          <w:rFonts w:ascii="PT Astra Serif" w:hAnsi="PT Astra Serif"/>
          <w:sz w:val="27"/>
          <w:szCs w:val="27"/>
        </w:rPr>
        <w:t>«</w:t>
      </w:r>
      <w:r w:rsidR="00C56F35" w:rsidRPr="0002115E">
        <w:rPr>
          <w:rFonts w:ascii="PT Astra Serif" w:hAnsi="PT Astra Serif"/>
          <w:b/>
          <w:sz w:val="27"/>
          <w:szCs w:val="27"/>
        </w:rPr>
        <w:t>Статья 5. Порядок осуществления муниципального контроля</w:t>
      </w:r>
    </w:p>
    <w:p w:rsidR="00C56F35" w:rsidRPr="0002115E" w:rsidRDefault="00C56F35" w:rsidP="00C56F35">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1. Муниципальный контроль осуществляется без проведения плановых контрольных мероприятий.</w:t>
      </w:r>
    </w:p>
    <w:p w:rsidR="00C56F35" w:rsidRPr="0002115E" w:rsidRDefault="00C56F35" w:rsidP="00C56F35">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 xml:space="preserve">2. </w:t>
      </w:r>
      <w:r w:rsidR="00901A4D" w:rsidRPr="0002115E">
        <w:rPr>
          <w:rFonts w:ascii="PT Astra Serif" w:hAnsi="PT Astra Serif" w:cs="Times New Roman"/>
          <w:sz w:val="27"/>
          <w:szCs w:val="27"/>
        </w:rPr>
        <w:t>Инспекторы</w:t>
      </w:r>
      <w:r w:rsidRPr="0002115E">
        <w:rPr>
          <w:rFonts w:ascii="PT Astra Serif" w:hAnsi="PT Astra Serif" w:cs="Times New Roman"/>
          <w:sz w:val="27"/>
          <w:szCs w:val="27"/>
        </w:rPr>
        <w:t xml:space="preserve"> осуществляют муниципальный контроль посредством проведения:</w:t>
      </w:r>
    </w:p>
    <w:p w:rsidR="00C56F35" w:rsidRPr="0002115E" w:rsidRDefault="00C56F35" w:rsidP="00C56F35">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1) профилактических мероприятий;</w:t>
      </w:r>
    </w:p>
    <w:p w:rsidR="00C56F35" w:rsidRPr="0002115E" w:rsidRDefault="00C56F35" w:rsidP="00C56F35">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2) контрольных мероприятий, проводимых с взаимодействием с контролируемым лицом;</w:t>
      </w:r>
    </w:p>
    <w:p w:rsidR="00C56F35" w:rsidRPr="0002115E" w:rsidRDefault="00C56F35" w:rsidP="00C56F35">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3) контрольных мероприятий, проводимых без взаимодействия с контролируемым лицом.</w:t>
      </w:r>
    </w:p>
    <w:p w:rsidR="00C56F35" w:rsidRPr="0002115E" w:rsidRDefault="00C56F35" w:rsidP="00C56F35">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r w:rsidR="00763203" w:rsidRPr="0002115E">
        <w:rPr>
          <w:rFonts w:ascii="PT Astra Serif" w:hAnsi="PT Astra Serif" w:cs="Times New Roman"/>
          <w:sz w:val="27"/>
          <w:szCs w:val="27"/>
        </w:rPr>
        <w:t>.»;</w:t>
      </w:r>
    </w:p>
    <w:p w:rsidR="00C637E6" w:rsidRPr="0002115E" w:rsidRDefault="00C637E6" w:rsidP="00C637E6">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lastRenderedPageBreak/>
        <w:t>в части 3 статьи 7 слова «руководителю (заместителю руководителя)» заменить словами «начальнику (заместителю начальника);</w:t>
      </w:r>
    </w:p>
    <w:p w:rsidR="00255574" w:rsidRPr="0002115E" w:rsidRDefault="00255574"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Часть 1 статьи 8 дополнить пунктом 4 следующего содержания:</w:t>
      </w:r>
    </w:p>
    <w:p w:rsidR="00830DB0" w:rsidRPr="0002115E" w:rsidRDefault="00EF4134" w:rsidP="0089710C">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w:t>
      </w:r>
      <w:r w:rsidR="0089710C" w:rsidRPr="0002115E">
        <w:rPr>
          <w:rFonts w:ascii="PT Astra Serif" w:hAnsi="PT Astra Serif" w:cs="Times New Roman"/>
          <w:sz w:val="27"/>
          <w:szCs w:val="27"/>
        </w:rPr>
        <w:t>4) профилактический визит.»;</w:t>
      </w:r>
    </w:p>
    <w:p w:rsidR="00763203" w:rsidRPr="0002115E" w:rsidRDefault="0089710C"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Часть 2 статьи 9 изложить в следующей редакции:</w:t>
      </w:r>
    </w:p>
    <w:p w:rsidR="00640B16" w:rsidRPr="0002115E" w:rsidRDefault="00640B16" w:rsidP="00640B16">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 xml:space="preserve">«2. Информирование </w:t>
      </w:r>
      <w:r w:rsidR="00C131E8" w:rsidRPr="0002115E">
        <w:rPr>
          <w:rFonts w:ascii="PT Astra Serif" w:hAnsi="PT Astra Serif" w:cs="Times New Roman"/>
          <w:sz w:val="27"/>
          <w:szCs w:val="27"/>
        </w:rPr>
        <w:t xml:space="preserve">контролируемых лиц </w:t>
      </w:r>
      <w:r w:rsidRPr="0002115E">
        <w:rPr>
          <w:rFonts w:ascii="PT Astra Serif" w:hAnsi="PT Astra Serif" w:cs="Times New Roman"/>
          <w:sz w:val="27"/>
          <w:szCs w:val="27"/>
        </w:rPr>
        <w:t>осуществляется посредством:</w:t>
      </w:r>
    </w:p>
    <w:p w:rsidR="00AE234C" w:rsidRPr="0002115E" w:rsidRDefault="00AE234C" w:rsidP="00AE234C">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AE234C" w:rsidRPr="0002115E" w:rsidRDefault="00AE234C" w:rsidP="00AE234C">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2) организации и проведения контрольным органом с участием контролируемых лиц лекций, конференций, круглых столов, собраний, совещаний;</w:t>
      </w:r>
    </w:p>
    <w:p w:rsidR="00640B16" w:rsidRPr="0002115E" w:rsidRDefault="00AE234C" w:rsidP="00AE234C">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3) направления контрольным органом контролируемым лицам рекомендаций</w:t>
      </w:r>
      <w:r w:rsidR="00B521FD" w:rsidRPr="0002115E">
        <w:rPr>
          <w:rFonts w:ascii="PT Astra Serif" w:hAnsi="PT Astra Serif" w:cs="Times New Roman"/>
          <w:sz w:val="27"/>
          <w:szCs w:val="27"/>
        </w:rPr>
        <w:t xml:space="preserve"> (рекомендательных писем)</w:t>
      </w:r>
      <w:r w:rsidRPr="0002115E">
        <w:rPr>
          <w:rFonts w:ascii="PT Astra Serif" w:hAnsi="PT Astra Serif" w:cs="Times New Roman"/>
          <w:sz w:val="27"/>
          <w:szCs w:val="27"/>
        </w:rPr>
        <w:t xml:space="preserve"> о соблюдении обязательных требований, в том числе в ходе проведения контрольных и профилактических мероприятий.</w:t>
      </w:r>
      <w:r w:rsidR="003B6D24" w:rsidRPr="0002115E">
        <w:rPr>
          <w:rFonts w:ascii="PT Astra Serif" w:hAnsi="PT Astra Serif" w:cs="Times New Roman"/>
          <w:sz w:val="27"/>
          <w:szCs w:val="27"/>
        </w:rPr>
        <w:t>»;</w:t>
      </w:r>
    </w:p>
    <w:p w:rsidR="006F51AA" w:rsidRPr="0002115E" w:rsidRDefault="006F51AA"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часть 2 статьи 10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F51AA" w:rsidRPr="0002115E" w:rsidRDefault="006F0738"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дополнить статьями 11-1, 11-1.1, 11-1</w:t>
      </w:r>
      <w:r w:rsidR="004171F3" w:rsidRPr="0002115E">
        <w:rPr>
          <w:rFonts w:ascii="PT Astra Serif" w:hAnsi="PT Astra Serif"/>
          <w:sz w:val="27"/>
          <w:szCs w:val="27"/>
        </w:rPr>
        <w:t>.2</w:t>
      </w:r>
      <w:r w:rsidRPr="0002115E">
        <w:rPr>
          <w:rFonts w:ascii="PT Astra Serif" w:hAnsi="PT Astra Serif"/>
          <w:sz w:val="27"/>
          <w:szCs w:val="27"/>
        </w:rPr>
        <w:t xml:space="preserve"> сле</w:t>
      </w:r>
      <w:r w:rsidR="006D600D" w:rsidRPr="0002115E">
        <w:rPr>
          <w:rFonts w:ascii="PT Astra Serif" w:hAnsi="PT Astra Serif"/>
          <w:sz w:val="27"/>
          <w:szCs w:val="27"/>
        </w:rPr>
        <w:t>дующего содержания:</w:t>
      </w:r>
    </w:p>
    <w:p w:rsidR="006D600D" w:rsidRPr="0002115E" w:rsidRDefault="006D600D" w:rsidP="00907E8F">
      <w:pPr>
        <w:pStyle w:val="a0"/>
        <w:numPr>
          <w:ilvl w:val="0"/>
          <w:numId w:val="0"/>
        </w:numPr>
        <w:spacing w:line="240" w:lineRule="auto"/>
        <w:ind w:firstLine="709"/>
        <w:rPr>
          <w:rFonts w:ascii="PT Astra Serif" w:hAnsi="PT Astra Serif"/>
          <w:b/>
          <w:sz w:val="27"/>
          <w:szCs w:val="27"/>
        </w:rPr>
      </w:pPr>
      <w:r w:rsidRPr="0002115E">
        <w:rPr>
          <w:rFonts w:ascii="PT Astra Serif" w:hAnsi="PT Astra Serif"/>
          <w:sz w:val="27"/>
          <w:szCs w:val="27"/>
        </w:rPr>
        <w:t>«</w:t>
      </w:r>
      <w:r w:rsidRPr="0002115E">
        <w:rPr>
          <w:rFonts w:ascii="PT Astra Serif" w:hAnsi="PT Astra Serif"/>
          <w:b/>
          <w:sz w:val="27"/>
          <w:szCs w:val="27"/>
        </w:rPr>
        <w:t>Статья 11-1. Профилактический визит</w:t>
      </w:r>
    </w:p>
    <w:p w:rsidR="006D600D" w:rsidRPr="0002115E" w:rsidRDefault="006D600D" w:rsidP="00907E8F">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F469EA" w:rsidRPr="0002115E">
        <w:rPr>
          <w:rFonts w:ascii="PT Astra Serif" w:hAnsi="PT Astra Serif" w:cs="Times New Roman"/>
          <w:sz w:val="27"/>
          <w:szCs w:val="27"/>
        </w:rPr>
        <w:t>«</w:t>
      </w:r>
      <w:r w:rsidRPr="0002115E">
        <w:rPr>
          <w:rFonts w:ascii="PT Astra Serif" w:hAnsi="PT Astra Serif" w:cs="Times New Roman"/>
          <w:sz w:val="27"/>
          <w:szCs w:val="27"/>
        </w:rPr>
        <w:t>Инспектор</w:t>
      </w:r>
      <w:r w:rsidR="00F469EA" w:rsidRPr="0002115E">
        <w:rPr>
          <w:rFonts w:ascii="PT Astra Serif" w:hAnsi="PT Astra Serif" w:cs="Times New Roman"/>
          <w:sz w:val="27"/>
          <w:szCs w:val="27"/>
        </w:rPr>
        <w:t>»</w:t>
      </w:r>
      <w:r w:rsidRPr="0002115E">
        <w:rPr>
          <w:rFonts w:ascii="PT Astra Serif" w:hAnsi="PT Astra Serif" w:cs="Times New Roman"/>
          <w:sz w:val="27"/>
          <w:szCs w:val="27"/>
        </w:rPr>
        <w:t>.</w:t>
      </w:r>
    </w:p>
    <w:p w:rsidR="006D600D" w:rsidRPr="0002115E" w:rsidRDefault="006D600D" w:rsidP="00907E8F">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3. Профилактический визит проводится по инициативе контрольного органа (обязательный профилактический визит) или по инициативе контролируемого лиц</w:t>
      </w:r>
      <w:r w:rsidR="00F469EA" w:rsidRPr="0002115E">
        <w:rPr>
          <w:rFonts w:ascii="PT Astra Serif" w:hAnsi="PT Astra Serif"/>
          <w:sz w:val="27"/>
          <w:szCs w:val="27"/>
        </w:rPr>
        <w:t>а.</w:t>
      </w:r>
    </w:p>
    <w:p w:rsidR="006D600D" w:rsidRPr="0002115E" w:rsidRDefault="006D600D" w:rsidP="00907E8F">
      <w:pPr>
        <w:pStyle w:val="a0"/>
        <w:numPr>
          <w:ilvl w:val="0"/>
          <w:numId w:val="0"/>
        </w:numPr>
        <w:spacing w:before="100" w:after="100" w:line="240" w:lineRule="auto"/>
        <w:ind w:firstLine="709"/>
        <w:rPr>
          <w:rFonts w:ascii="PT Astra Serif" w:hAnsi="PT Astra Serif"/>
          <w:b/>
          <w:sz w:val="27"/>
          <w:szCs w:val="27"/>
        </w:rPr>
      </w:pPr>
      <w:r w:rsidRPr="0002115E">
        <w:rPr>
          <w:rFonts w:ascii="PT Astra Serif" w:hAnsi="PT Astra Serif"/>
          <w:b/>
          <w:sz w:val="27"/>
          <w:szCs w:val="27"/>
        </w:rPr>
        <w:t>Статья 11-1.1. Обязательный профилактический визит</w:t>
      </w:r>
    </w:p>
    <w:p w:rsidR="006D600D" w:rsidRPr="0002115E" w:rsidRDefault="006D600D" w:rsidP="00907E8F">
      <w:pPr>
        <w:pStyle w:val="ConsPlusNormal"/>
        <w:ind w:firstLine="709"/>
        <w:jc w:val="both"/>
        <w:rPr>
          <w:rFonts w:ascii="PT Astra Serif" w:hAnsi="PT Astra Serif" w:cs="Times New Roman"/>
          <w:sz w:val="27"/>
          <w:szCs w:val="27"/>
        </w:rPr>
      </w:pPr>
      <w:r w:rsidRPr="0002115E">
        <w:rPr>
          <w:rFonts w:ascii="PT Astra Serif" w:hAnsi="PT Astra Serif" w:cs="Times New Roman"/>
          <w:sz w:val="27"/>
          <w:szCs w:val="27"/>
        </w:rPr>
        <w:t>1. Обяза</w:t>
      </w:r>
      <w:r w:rsidR="00A44A8A" w:rsidRPr="0002115E">
        <w:rPr>
          <w:rFonts w:ascii="PT Astra Serif" w:hAnsi="PT Astra Serif" w:cs="Times New Roman"/>
          <w:sz w:val="27"/>
          <w:szCs w:val="27"/>
        </w:rPr>
        <w:t xml:space="preserve">тельные профилактические визиты в отношении категорий риска, </w:t>
      </w:r>
      <w:r w:rsidRPr="0002115E">
        <w:rPr>
          <w:rFonts w:ascii="PT Astra Serif" w:hAnsi="PT Astra Serif" w:cs="Times New Roman"/>
          <w:sz w:val="27"/>
          <w:szCs w:val="27"/>
        </w:rPr>
        <w:t xml:space="preserve">определенных </w:t>
      </w:r>
      <w:hyperlink r:id="rId9" w:history="1">
        <w:r w:rsidRPr="0002115E">
          <w:rPr>
            <w:rFonts w:ascii="PT Astra Serif" w:hAnsi="PT Astra Serif" w:cs="Times New Roman"/>
            <w:sz w:val="27"/>
            <w:szCs w:val="27"/>
          </w:rPr>
          <w:t>частью 1</w:t>
        </w:r>
      </w:hyperlink>
      <w:r w:rsidRPr="0002115E">
        <w:rPr>
          <w:rFonts w:ascii="PT Astra Serif" w:hAnsi="PT Astra Serif" w:cs="Times New Roman"/>
          <w:sz w:val="27"/>
          <w:szCs w:val="27"/>
        </w:rPr>
        <w:t xml:space="preserve"> статьи 4 настоящего Положения, не проводятся.</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2. Обязательный профилактический визит не предусматривает отказ контролируемого лица от его проведения.</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D600D" w:rsidRPr="0002115E" w:rsidRDefault="00F469EA"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5</w:t>
      </w:r>
      <w:r w:rsidR="006D600D" w:rsidRPr="0002115E">
        <w:rPr>
          <w:rFonts w:ascii="PT Astra Serif" w:hAnsi="PT Astra Serif"/>
          <w:sz w:val="27"/>
          <w:szCs w:val="27"/>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0" w:history="1">
        <w:r w:rsidR="006D600D" w:rsidRPr="0002115E">
          <w:rPr>
            <w:rFonts w:ascii="PT Astra Serif" w:hAnsi="PT Astra Serif"/>
            <w:sz w:val="27"/>
            <w:szCs w:val="27"/>
          </w:rPr>
          <w:t>статьей 90</w:t>
        </w:r>
      </w:hyperlink>
      <w:r w:rsidR="006D600D" w:rsidRPr="0002115E">
        <w:rPr>
          <w:rFonts w:ascii="PT Astra Serif" w:hAnsi="PT Astra Serif"/>
          <w:sz w:val="27"/>
          <w:szCs w:val="27"/>
        </w:rPr>
        <w:t xml:space="preserve"> </w:t>
      </w:r>
      <w:r w:rsidR="006D600D" w:rsidRPr="0002115E">
        <w:rPr>
          <w:rFonts w:ascii="PT Astra Serif" w:hAnsi="PT Astra Serif"/>
          <w:sz w:val="27"/>
          <w:szCs w:val="27"/>
        </w:rPr>
        <w:lastRenderedPageBreak/>
        <w:t xml:space="preserve">Федерального закона </w:t>
      </w:r>
      <w:r w:rsidR="006C1DD0" w:rsidRPr="0002115E">
        <w:rPr>
          <w:rFonts w:ascii="PT Astra Serif" w:hAnsi="PT Astra Serif"/>
          <w:sz w:val="27"/>
          <w:szCs w:val="27"/>
        </w:rPr>
        <w:t>«</w:t>
      </w:r>
      <w:r w:rsidR="006D600D" w:rsidRPr="0002115E">
        <w:rPr>
          <w:rFonts w:ascii="PT Astra Serif" w:hAnsi="PT Astra Serif"/>
          <w:sz w:val="27"/>
          <w:szCs w:val="27"/>
        </w:rPr>
        <w:t>О государственном контроле (надзоре) и муниципальном контроле в Российской Федерации</w:t>
      </w:r>
      <w:r w:rsidR="006C1DD0" w:rsidRPr="0002115E">
        <w:rPr>
          <w:rFonts w:ascii="PT Astra Serif" w:hAnsi="PT Astra Serif"/>
          <w:sz w:val="27"/>
          <w:szCs w:val="27"/>
        </w:rPr>
        <w:t>»</w:t>
      </w:r>
      <w:r w:rsidR="006D600D" w:rsidRPr="0002115E">
        <w:rPr>
          <w:rFonts w:ascii="PT Astra Serif" w:hAnsi="PT Astra Serif"/>
          <w:sz w:val="27"/>
          <w:szCs w:val="27"/>
        </w:rPr>
        <w:t xml:space="preserve"> для контрольных мероприятий.</w:t>
      </w:r>
    </w:p>
    <w:p w:rsidR="006D600D" w:rsidRPr="0002115E" w:rsidRDefault="00F469EA"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6</w:t>
      </w:r>
      <w:r w:rsidR="006D600D" w:rsidRPr="0002115E">
        <w:rPr>
          <w:rFonts w:ascii="PT Astra Serif" w:hAnsi="PT Astra Serif"/>
          <w:sz w:val="27"/>
          <w:szCs w:val="27"/>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1" w:history="1">
        <w:r w:rsidR="006D600D" w:rsidRPr="0002115E">
          <w:rPr>
            <w:rFonts w:ascii="PT Astra Serif" w:hAnsi="PT Astra Serif"/>
            <w:sz w:val="27"/>
            <w:szCs w:val="27"/>
          </w:rPr>
          <w:t>статьей 88</w:t>
        </w:r>
      </w:hyperlink>
      <w:r w:rsidR="006D600D" w:rsidRPr="0002115E">
        <w:rPr>
          <w:rFonts w:ascii="PT Astra Serif" w:hAnsi="PT Astra Serif"/>
          <w:sz w:val="27"/>
          <w:szCs w:val="27"/>
        </w:rPr>
        <w:t xml:space="preserve"> Федерального закона </w:t>
      </w:r>
      <w:r w:rsidR="006C1DD0" w:rsidRPr="0002115E">
        <w:rPr>
          <w:rFonts w:ascii="PT Astra Serif" w:hAnsi="PT Astra Serif"/>
          <w:sz w:val="27"/>
          <w:szCs w:val="27"/>
        </w:rPr>
        <w:t>«</w:t>
      </w:r>
      <w:r w:rsidR="006D600D" w:rsidRPr="0002115E">
        <w:rPr>
          <w:rFonts w:ascii="PT Astra Serif" w:hAnsi="PT Astra Serif"/>
          <w:sz w:val="27"/>
          <w:szCs w:val="27"/>
        </w:rPr>
        <w:t>О государственном контроле (надзоре) и муниципальном контроле в Российской Федерации</w:t>
      </w:r>
      <w:r w:rsidR="006C1DD0" w:rsidRPr="0002115E">
        <w:rPr>
          <w:rFonts w:ascii="PT Astra Serif" w:hAnsi="PT Astra Serif"/>
          <w:sz w:val="27"/>
          <w:szCs w:val="27"/>
        </w:rPr>
        <w:t>»</w:t>
      </w:r>
      <w:r w:rsidR="006D600D" w:rsidRPr="0002115E">
        <w:rPr>
          <w:rFonts w:ascii="PT Astra Serif" w:hAnsi="PT Astra Serif"/>
          <w:sz w:val="27"/>
          <w:szCs w:val="27"/>
        </w:rPr>
        <w:t xml:space="preserve"> для контрольных мероприятий.</w:t>
      </w:r>
    </w:p>
    <w:p w:rsidR="006D600D" w:rsidRPr="0002115E" w:rsidRDefault="00F469EA"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7</w:t>
      </w:r>
      <w:r w:rsidR="006D600D" w:rsidRPr="0002115E">
        <w:rPr>
          <w:rFonts w:ascii="PT Astra Serif" w:hAnsi="PT Astra Serif"/>
          <w:sz w:val="27"/>
          <w:szCs w:val="27"/>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2" w:history="1">
        <w:r w:rsidR="006D600D" w:rsidRPr="0002115E">
          <w:rPr>
            <w:rFonts w:ascii="PT Astra Serif" w:hAnsi="PT Astra Serif"/>
            <w:sz w:val="27"/>
            <w:szCs w:val="27"/>
          </w:rPr>
          <w:t>частью 10 статьи 65</w:t>
        </w:r>
      </w:hyperlink>
      <w:r w:rsidR="006D600D" w:rsidRPr="0002115E">
        <w:rPr>
          <w:rFonts w:ascii="PT Astra Serif" w:hAnsi="PT Astra Serif"/>
          <w:sz w:val="27"/>
          <w:szCs w:val="27"/>
        </w:rPr>
        <w:t xml:space="preserve"> Федерального закона </w:t>
      </w:r>
      <w:r w:rsidR="00346173" w:rsidRPr="0002115E">
        <w:rPr>
          <w:rFonts w:ascii="PT Astra Serif" w:hAnsi="PT Astra Serif"/>
          <w:sz w:val="27"/>
          <w:szCs w:val="27"/>
        </w:rPr>
        <w:t>«</w:t>
      </w:r>
      <w:r w:rsidR="006D600D" w:rsidRPr="0002115E">
        <w:rPr>
          <w:rFonts w:ascii="PT Astra Serif" w:hAnsi="PT Astra Serif"/>
          <w:sz w:val="27"/>
          <w:szCs w:val="27"/>
        </w:rPr>
        <w:t>О государственном контроле (надзоре) и муниципальном контроле в Российской Федерации</w:t>
      </w:r>
      <w:r w:rsidR="00346173" w:rsidRPr="0002115E">
        <w:rPr>
          <w:rFonts w:ascii="PT Astra Serif" w:hAnsi="PT Astra Serif"/>
          <w:sz w:val="27"/>
          <w:szCs w:val="27"/>
        </w:rPr>
        <w:t>»</w:t>
      </w:r>
      <w:r w:rsidR="006D600D" w:rsidRPr="0002115E">
        <w:rPr>
          <w:rFonts w:ascii="PT Astra Serif" w:hAnsi="PT Astra Serif"/>
          <w:sz w:val="27"/>
          <w:szCs w:val="27"/>
        </w:rPr>
        <w:t xml:space="preserve"> для контрольных мероприятий.</w:t>
      </w:r>
    </w:p>
    <w:p w:rsidR="006D600D" w:rsidRPr="0002115E" w:rsidRDefault="00F469EA"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8</w:t>
      </w:r>
      <w:r w:rsidR="006D600D" w:rsidRPr="0002115E">
        <w:rPr>
          <w:rFonts w:ascii="PT Astra Serif" w:hAnsi="PT Astra Serif"/>
          <w:sz w:val="27"/>
          <w:szCs w:val="27"/>
        </w:rPr>
        <w:t xml:space="preserve">. В случае невозможности проведения обязательного профилактического визита </w:t>
      </w:r>
      <w:r w:rsidR="00B73436" w:rsidRPr="0002115E">
        <w:rPr>
          <w:rFonts w:ascii="PT Astra Serif" w:hAnsi="PT Astra Serif"/>
          <w:sz w:val="27"/>
          <w:szCs w:val="27"/>
        </w:rPr>
        <w:t>инспектор</w:t>
      </w:r>
      <w:r w:rsidR="006D600D" w:rsidRPr="0002115E">
        <w:rPr>
          <w:rFonts w:ascii="PT Astra Serif" w:hAnsi="PT Astra Serif"/>
          <w:sz w:val="27"/>
          <w:szCs w:val="27"/>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D600D" w:rsidRPr="0002115E" w:rsidRDefault="00F469EA"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9</w:t>
      </w:r>
      <w:r w:rsidR="006D600D" w:rsidRPr="0002115E">
        <w:rPr>
          <w:rFonts w:ascii="PT Astra Serif" w:hAnsi="PT Astra Serif"/>
          <w:sz w:val="27"/>
          <w:szCs w:val="27"/>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history="1">
        <w:r w:rsidR="006D600D" w:rsidRPr="0002115E">
          <w:rPr>
            <w:rFonts w:ascii="PT Astra Serif" w:hAnsi="PT Astra Serif"/>
            <w:sz w:val="27"/>
            <w:szCs w:val="27"/>
          </w:rPr>
          <w:t>статьей 90.1</w:t>
        </w:r>
      </w:hyperlink>
      <w:r w:rsidR="006D600D" w:rsidRPr="0002115E">
        <w:rPr>
          <w:rFonts w:ascii="PT Astra Serif" w:hAnsi="PT Astra Serif"/>
          <w:sz w:val="27"/>
          <w:szCs w:val="27"/>
        </w:rPr>
        <w:t xml:space="preserve"> Федерального закона </w:t>
      </w:r>
      <w:r w:rsidR="00E04D19" w:rsidRPr="0002115E">
        <w:rPr>
          <w:rFonts w:ascii="PT Astra Serif" w:hAnsi="PT Astra Serif"/>
          <w:sz w:val="27"/>
          <w:szCs w:val="27"/>
        </w:rPr>
        <w:t>«</w:t>
      </w:r>
      <w:r w:rsidR="006D600D" w:rsidRPr="0002115E">
        <w:rPr>
          <w:rFonts w:ascii="PT Astra Serif" w:hAnsi="PT Astra Serif"/>
          <w:sz w:val="27"/>
          <w:szCs w:val="27"/>
        </w:rPr>
        <w:t>О государственном контроле (надзоре) и муниципальном контроле в Российской Федерации</w:t>
      </w:r>
      <w:r w:rsidR="00E04D19" w:rsidRPr="0002115E">
        <w:rPr>
          <w:rFonts w:ascii="PT Astra Serif" w:hAnsi="PT Astra Serif"/>
          <w:sz w:val="27"/>
          <w:szCs w:val="27"/>
        </w:rPr>
        <w:t>»</w:t>
      </w:r>
      <w:r w:rsidR="006D600D" w:rsidRPr="0002115E">
        <w:rPr>
          <w:rFonts w:ascii="PT Astra Serif" w:hAnsi="PT Astra Serif"/>
          <w:sz w:val="27"/>
          <w:szCs w:val="27"/>
        </w:rPr>
        <w:t>.</w:t>
      </w:r>
    </w:p>
    <w:p w:rsidR="006D600D" w:rsidRPr="0002115E" w:rsidRDefault="006D600D" w:rsidP="00907E8F">
      <w:pPr>
        <w:pStyle w:val="a0"/>
        <w:numPr>
          <w:ilvl w:val="0"/>
          <w:numId w:val="0"/>
        </w:numPr>
        <w:spacing w:before="100" w:after="100" w:line="240" w:lineRule="auto"/>
        <w:ind w:firstLine="709"/>
        <w:rPr>
          <w:rFonts w:ascii="PT Astra Serif" w:hAnsi="PT Astra Serif"/>
          <w:b/>
          <w:sz w:val="27"/>
          <w:szCs w:val="27"/>
        </w:rPr>
      </w:pPr>
      <w:r w:rsidRPr="0002115E">
        <w:rPr>
          <w:rFonts w:ascii="PT Astra Serif" w:hAnsi="PT Astra Serif"/>
          <w:b/>
          <w:sz w:val="27"/>
          <w:szCs w:val="27"/>
        </w:rPr>
        <w:t>Статья 11-1.2</w:t>
      </w:r>
      <w:r w:rsidR="000F2F25" w:rsidRPr="0002115E">
        <w:rPr>
          <w:rFonts w:ascii="PT Astra Serif" w:hAnsi="PT Astra Serif"/>
          <w:b/>
          <w:sz w:val="27"/>
          <w:szCs w:val="27"/>
        </w:rPr>
        <w:t>.</w:t>
      </w:r>
      <w:r w:rsidRPr="0002115E">
        <w:rPr>
          <w:rFonts w:ascii="PT Astra Serif" w:hAnsi="PT Astra Serif"/>
          <w:b/>
          <w:sz w:val="27"/>
          <w:szCs w:val="27"/>
        </w:rPr>
        <w:t xml:space="preserve"> Профилактический визит по инициативе контролируемого лица</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4. Решение об отказе в проведении профилактического визита принимается в следующих случаях:</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1) от контролируемого лица поступило уведомление об отзыве заявления;</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lastRenderedPageBreak/>
        <w:t>3) в течение года до даты подачи заявления контрольным органом проведен профилактический визит по ранее поданному заявлению;</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 xml:space="preserve">5. 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4171F3" w:rsidRPr="0002115E">
        <w:rPr>
          <w:rFonts w:ascii="PT Astra Serif" w:hAnsi="PT Astra Serif"/>
          <w:sz w:val="27"/>
          <w:szCs w:val="27"/>
        </w:rPr>
        <w:t xml:space="preserve">«О </w:t>
      </w:r>
      <w:r w:rsidRPr="0002115E">
        <w:rPr>
          <w:rFonts w:ascii="PT Astra Serif" w:hAnsi="PT Astra Serif"/>
          <w:sz w:val="27"/>
          <w:szCs w:val="27"/>
        </w:rPr>
        <w:t xml:space="preserve">государственном контроле (надзоре) и муниципальном </w:t>
      </w:r>
      <w:r w:rsidR="004171F3" w:rsidRPr="0002115E">
        <w:rPr>
          <w:rFonts w:ascii="PT Astra Serif" w:hAnsi="PT Astra Serif"/>
          <w:sz w:val="27"/>
          <w:szCs w:val="27"/>
        </w:rPr>
        <w:t>контроле в Российской Федерации»</w:t>
      </w:r>
      <w:r w:rsidRPr="0002115E">
        <w:rPr>
          <w:rFonts w:ascii="PT Astra Serif" w:hAnsi="PT Astra Serif"/>
          <w:sz w:val="27"/>
          <w:szCs w:val="27"/>
        </w:rPr>
        <w:t>.</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8. Разъяснения и рекомендации, полученные контролируемым лицом в ходе профилактического визита, носят рекомендательный характер.</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D600D" w:rsidRPr="0002115E" w:rsidRDefault="006D600D" w:rsidP="00907E8F">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r w:rsidR="004171F3" w:rsidRPr="0002115E">
        <w:rPr>
          <w:rFonts w:ascii="PT Astra Serif" w:hAnsi="PT Astra Serif"/>
          <w:sz w:val="27"/>
          <w:szCs w:val="27"/>
        </w:rPr>
        <w:t>.»;</w:t>
      </w:r>
    </w:p>
    <w:p w:rsidR="004171F3" w:rsidRPr="0002115E" w:rsidRDefault="00981FE1"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в части 3 статьи 14 слова «аудио- или видеозаписи» заменить</w:t>
      </w:r>
      <w:r w:rsidR="009A44D6" w:rsidRPr="0002115E">
        <w:rPr>
          <w:rFonts w:ascii="PT Astra Serif" w:hAnsi="PT Astra Serif"/>
          <w:sz w:val="27"/>
          <w:szCs w:val="27"/>
        </w:rPr>
        <w:t xml:space="preserve"> словами «видео-конференц-с</w:t>
      </w:r>
      <w:r w:rsidRPr="0002115E">
        <w:rPr>
          <w:rFonts w:ascii="PT Astra Serif" w:hAnsi="PT Astra Serif"/>
          <w:sz w:val="27"/>
          <w:szCs w:val="27"/>
        </w:rPr>
        <w:t>вязи, а также с использованием мобильного приложения «Инспектор</w:t>
      </w:r>
      <w:r w:rsidR="009A44D6" w:rsidRPr="0002115E">
        <w:rPr>
          <w:rFonts w:ascii="PT Astra Serif" w:hAnsi="PT Astra Serif"/>
          <w:sz w:val="27"/>
          <w:szCs w:val="27"/>
        </w:rPr>
        <w:t>»</w:t>
      </w:r>
      <w:r w:rsidRPr="0002115E">
        <w:rPr>
          <w:rFonts w:ascii="PT Astra Serif" w:hAnsi="PT Astra Serif"/>
          <w:sz w:val="27"/>
          <w:szCs w:val="27"/>
        </w:rPr>
        <w:t>»</w:t>
      </w:r>
      <w:r w:rsidR="009A44D6" w:rsidRPr="0002115E">
        <w:rPr>
          <w:rFonts w:ascii="PT Astra Serif" w:hAnsi="PT Astra Serif"/>
          <w:sz w:val="27"/>
          <w:szCs w:val="27"/>
        </w:rPr>
        <w:t>;</w:t>
      </w:r>
    </w:p>
    <w:p w:rsidR="006D600D" w:rsidRPr="0002115E" w:rsidRDefault="00A858A9"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статью 14-1 дополнить частью 3 следующего содержания:</w:t>
      </w:r>
    </w:p>
    <w:p w:rsidR="00197444" w:rsidRPr="0002115E" w:rsidRDefault="00A858A9" w:rsidP="00DD09A8">
      <w:pPr>
        <w:autoSpaceDE w:val="0"/>
        <w:autoSpaceDN w:val="0"/>
        <w:adjustRightInd w:val="0"/>
        <w:spacing w:line="240" w:lineRule="auto"/>
        <w:rPr>
          <w:rFonts w:ascii="PT Astra Serif" w:hAnsi="PT Astra Serif"/>
          <w:sz w:val="27"/>
          <w:szCs w:val="27"/>
        </w:rPr>
      </w:pPr>
      <w:r w:rsidRPr="0002115E">
        <w:rPr>
          <w:rFonts w:ascii="PT Astra Serif" w:hAnsi="PT Astra Serif"/>
          <w:sz w:val="27"/>
          <w:szCs w:val="27"/>
        </w:rPr>
        <w:t>«</w:t>
      </w:r>
      <w:r w:rsidR="00197444" w:rsidRPr="0002115E">
        <w:rPr>
          <w:rFonts w:ascii="PT Astra Serif" w:hAnsi="PT Astra Serif"/>
          <w:sz w:val="27"/>
          <w:szCs w:val="27"/>
        </w:rPr>
        <w:t xml:space="preserve">3. 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DD09A8" w:rsidRPr="0002115E">
        <w:rPr>
          <w:rFonts w:ascii="PT Astra Serif" w:hAnsi="PT Astra Serif"/>
          <w:sz w:val="27"/>
          <w:szCs w:val="27"/>
        </w:rPr>
        <w:t>«</w:t>
      </w:r>
      <w:r w:rsidR="00197444" w:rsidRPr="0002115E">
        <w:rPr>
          <w:rFonts w:ascii="PT Astra Serif" w:hAnsi="PT Astra Serif"/>
          <w:sz w:val="27"/>
          <w:szCs w:val="27"/>
        </w:rPr>
        <w:t>Инспектор</w:t>
      </w:r>
      <w:r w:rsidR="00DD09A8" w:rsidRPr="0002115E">
        <w:rPr>
          <w:rFonts w:ascii="PT Astra Serif" w:hAnsi="PT Astra Serif"/>
          <w:sz w:val="27"/>
          <w:szCs w:val="27"/>
        </w:rPr>
        <w:t>»</w:t>
      </w:r>
      <w:r w:rsidR="00197444" w:rsidRPr="0002115E">
        <w:rPr>
          <w:rFonts w:ascii="PT Astra Serif" w:hAnsi="PT Astra Serif"/>
          <w:sz w:val="27"/>
          <w:szCs w:val="27"/>
        </w:rPr>
        <w:t>.</w:t>
      </w:r>
      <w:r w:rsidR="00DD09A8" w:rsidRPr="0002115E">
        <w:rPr>
          <w:rFonts w:ascii="PT Astra Serif" w:hAnsi="PT Astra Serif"/>
          <w:sz w:val="27"/>
          <w:szCs w:val="27"/>
        </w:rPr>
        <w:t>»;</w:t>
      </w:r>
      <w:r w:rsidR="00197444" w:rsidRPr="0002115E">
        <w:rPr>
          <w:rFonts w:ascii="PT Astra Serif" w:hAnsi="PT Astra Serif"/>
          <w:sz w:val="27"/>
          <w:szCs w:val="27"/>
        </w:rPr>
        <w:t xml:space="preserve"> </w:t>
      </w:r>
    </w:p>
    <w:p w:rsidR="00F532D6" w:rsidRPr="0002115E" w:rsidRDefault="00F532D6"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в части 3 статьи 16 слова «аудио- или видеозаписи» заменить словами «видео-конференц-связи, а также с использованием мобильного приложения «Инспектор»»;</w:t>
      </w:r>
    </w:p>
    <w:p w:rsidR="00B754A1" w:rsidRPr="0002115E" w:rsidRDefault="00B754A1"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в статье 19:</w:t>
      </w:r>
    </w:p>
    <w:p w:rsidR="00AD0711" w:rsidRPr="0002115E" w:rsidRDefault="00B754A1" w:rsidP="00B754A1">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xml:space="preserve">а) </w:t>
      </w:r>
      <w:r w:rsidR="001F12A4" w:rsidRPr="0002115E">
        <w:rPr>
          <w:rFonts w:ascii="PT Astra Serif" w:hAnsi="PT Astra Serif"/>
          <w:sz w:val="27"/>
          <w:szCs w:val="27"/>
        </w:rPr>
        <w:t xml:space="preserve">в </w:t>
      </w:r>
      <w:r w:rsidR="00AD0711" w:rsidRPr="0002115E">
        <w:rPr>
          <w:rFonts w:ascii="PT Astra Serif" w:hAnsi="PT Astra Serif"/>
          <w:sz w:val="27"/>
          <w:szCs w:val="27"/>
        </w:rPr>
        <w:t>абзаце первом части 2 слово «осуществляться» заменить словами «совершаться следующие контрольные действия»</w:t>
      </w:r>
      <w:r w:rsidRPr="0002115E">
        <w:rPr>
          <w:rFonts w:ascii="PT Astra Serif" w:hAnsi="PT Astra Serif"/>
          <w:sz w:val="27"/>
          <w:szCs w:val="27"/>
        </w:rPr>
        <w:t>;</w:t>
      </w:r>
    </w:p>
    <w:p w:rsidR="001F12A4" w:rsidRPr="0002115E" w:rsidRDefault="00B754A1" w:rsidP="00520D52">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б) часть 4 дополнить словами «</w:t>
      </w:r>
      <w:r w:rsidR="00520D52" w:rsidRPr="0002115E">
        <w:rPr>
          <w:rFonts w:ascii="PT Astra Serif" w:hAnsi="PT Astra Serif"/>
          <w:sz w:val="27"/>
          <w:szCs w:val="27"/>
        </w:rPr>
        <w:t xml:space="preserve">, </w:t>
      </w:r>
      <w:r w:rsidRPr="0002115E">
        <w:rPr>
          <w:rFonts w:ascii="PT Astra Serif" w:hAnsi="PT Astra Serif"/>
          <w:sz w:val="27"/>
          <w:szCs w:val="27"/>
        </w:rPr>
        <w:t>за исключением случаев, установленных федеральным законом о виде контроля</w:t>
      </w:r>
      <w:r w:rsidR="00520D52" w:rsidRPr="0002115E">
        <w:rPr>
          <w:rFonts w:ascii="PT Astra Serif" w:hAnsi="PT Astra Serif"/>
          <w:sz w:val="27"/>
          <w:szCs w:val="27"/>
        </w:rPr>
        <w:t>»;</w:t>
      </w:r>
    </w:p>
    <w:p w:rsidR="00960940" w:rsidRPr="0002115E" w:rsidRDefault="00960940"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в статье 20:</w:t>
      </w:r>
    </w:p>
    <w:p w:rsidR="00960940" w:rsidRPr="0002115E" w:rsidRDefault="0004484D" w:rsidP="00960940">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xml:space="preserve">а) в части 2 </w:t>
      </w:r>
      <w:r w:rsidR="00960940" w:rsidRPr="0002115E">
        <w:rPr>
          <w:rFonts w:ascii="PT Astra Serif" w:hAnsi="PT Astra Serif"/>
          <w:sz w:val="27"/>
          <w:szCs w:val="27"/>
        </w:rPr>
        <w:t xml:space="preserve">слова </w:t>
      </w:r>
      <w:r w:rsidRPr="0002115E">
        <w:rPr>
          <w:rFonts w:ascii="PT Astra Serif" w:hAnsi="PT Astra Serif"/>
          <w:sz w:val="27"/>
          <w:szCs w:val="27"/>
        </w:rPr>
        <w:t>«</w:t>
      </w:r>
      <w:r w:rsidR="00960940" w:rsidRPr="0002115E">
        <w:rPr>
          <w:rFonts w:ascii="PT Astra Serif" w:hAnsi="PT Astra Serif"/>
          <w:sz w:val="27"/>
          <w:szCs w:val="27"/>
        </w:rPr>
        <w:t>и (или) с применением</w:t>
      </w:r>
      <w:r w:rsidRPr="0002115E">
        <w:rPr>
          <w:rFonts w:ascii="PT Astra Serif" w:hAnsi="PT Astra Serif"/>
          <w:sz w:val="27"/>
          <w:szCs w:val="27"/>
        </w:rPr>
        <w:t>»</w:t>
      </w:r>
      <w:r w:rsidR="00960940" w:rsidRPr="0002115E">
        <w:rPr>
          <w:rFonts w:ascii="PT Astra Serif" w:hAnsi="PT Astra Serif"/>
          <w:sz w:val="27"/>
          <w:szCs w:val="27"/>
        </w:rPr>
        <w:t xml:space="preserve"> заменить словами </w:t>
      </w:r>
      <w:r w:rsidRPr="0002115E">
        <w:rPr>
          <w:rFonts w:ascii="PT Astra Serif" w:hAnsi="PT Astra Serif"/>
          <w:sz w:val="27"/>
          <w:szCs w:val="27"/>
        </w:rPr>
        <w:t>«</w:t>
      </w:r>
      <w:r w:rsidR="00960940" w:rsidRPr="0002115E">
        <w:rPr>
          <w:rFonts w:ascii="PT Astra Serif" w:hAnsi="PT Astra Serif"/>
          <w:sz w:val="27"/>
          <w:szCs w:val="27"/>
        </w:rPr>
        <w:t>(за исключением проведения выездного обследования) и (или) с применением фотосъемки или</w:t>
      </w:r>
      <w:r w:rsidRPr="0002115E">
        <w:rPr>
          <w:rFonts w:ascii="PT Astra Serif" w:hAnsi="PT Astra Serif"/>
          <w:sz w:val="27"/>
          <w:szCs w:val="27"/>
        </w:rPr>
        <w:t>»;</w:t>
      </w:r>
    </w:p>
    <w:p w:rsidR="0004484D" w:rsidRPr="0002115E" w:rsidRDefault="0004484D" w:rsidP="00960940">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б) дополнить частью 3 следующего содержания:</w:t>
      </w:r>
    </w:p>
    <w:p w:rsidR="00520D52" w:rsidRPr="0002115E" w:rsidRDefault="0004484D" w:rsidP="0004484D">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«3. Осмотр может осуществляться с использованием средств дистанционного взаимодействия, в том числе посредством видео-конференц-связи.»;</w:t>
      </w:r>
    </w:p>
    <w:p w:rsidR="00A65A7E" w:rsidRPr="0002115E" w:rsidRDefault="00A65A7E"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статью 28 «Плановые и внеплановые контрольные мероприятия» изложить в следующей редакции:</w:t>
      </w:r>
    </w:p>
    <w:p w:rsidR="00197444" w:rsidRPr="0002115E" w:rsidRDefault="00353C0F" w:rsidP="006D600D">
      <w:pPr>
        <w:pStyle w:val="a0"/>
        <w:numPr>
          <w:ilvl w:val="0"/>
          <w:numId w:val="0"/>
        </w:numPr>
        <w:spacing w:line="240" w:lineRule="auto"/>
        <w:ind w:left="709"/>
        <w:rPr>
          <w:rFonts w:ascii="PT Astra Serif" w:hAnsi="PT Astra Serif"/>
          <w:b/>
          <w:sz w:val="27"/>
          <w:szCs w:val="27"/>
        </w:rPr>
      </w:pPr>
      <w:r w:rsidRPr="0002115E">
        <w:rPr>
          <w:rFonts w:ascii="PT Astra Serif" w:hAnsi="PT Astra Serif"/>
          <w:sz w:val="27"/>
          <w:szCs w:val="27"/>
        </w:rPr>
        <w:t>«</w:t>
      </w:r>
      <w:r w:rsidRPr="0002115E">
        <w:rPr>
          <w:rFonts w:ascii="PT Astra Serif" w:hAnsi="PT Astra Serif"/>
          <w:b/>
          <w:sz w:val="27"/>
          <w:szCs w:val="27"/>
        </w:rPr>
        <w:t>Статья 28</w:t>
      </w:r>
      <w:r w:rsidR="00DD44A5" w:rsidRPr="0002115E">
        <w:rPr>
          <w:rFonts w:ascii="PT Astra Serif" w:hAnsi="PT Astra Serif"/>
          <w:b/>
          <w:sz w:val="27"/>
          <w:szCs w:val="27"/>
        </w:rPr>
        <w:t>.</w:t>
      </w:r>
      <w:r w:rsidRPr="0002115E">
        <w:rPr>
          <w:rFonts w:ascii="PT Astra Serif" w:hAnsi="PT Astra Serif"/>
          <w:b/>
          <w:sz w:val="27"/>
          <w:szCs w:val="27"/>
        </w:rPr>
        <w:t xml:space="preserve"> Внеплановые контрольн</w:t>
      </w:r>
      <w:r w:rsidR="00533860" w:rsidRPr="0002115E">
        <w:rPr>
          <w:rFonts w:ascii="PT Astra Serif" w:hAnsi="PT Astra Serif"/>
          <w:b/>
          <w:sz w:val="27"/>
          <w:szCs w:val="27"/>
        </w:rPr>
        <w:t>ые мероприятия</w:t>
      </w:r>
    </w:p>
    <w:p w:rsidR="00763203" w:rsidRPr="0002115E" w:rsidRDefault="00533860" w:rsidP="00533860">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lastRenderedPageBreak/>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4">
        <w:r w:rsidRPr="0002115E">
          <w:rPr>
            <w:rFonts w:ascii="PT Astra Serif" w:hAnsi="PT Astra Serif"/>
            <w:sz w:val="27"/>
            <w:szCs w:val="27"/>
          </w:rPr>
          <w:t>пунктами 1</w:t>
        </w:r>
      </w:hyperlink>
      <w:r w:rsidRPr="0002115E">
        <w:rPr>
          <w:rFonts w:ascii="PT Astra Serif" w:hAnsi="PT Astra Serif"/>
          <w:sz w:val="27"/>
          <w:szCs w:val="27"/>
        </w:rPr>
        <w:t xml:space="preserve">, </w:t>
      </w:r>
      <w:hyperlink r:id="rId15">
        <w:r w:rsidRPr="0002115E">
          <w:rPr>
            <w:rFonts w:ascii="PT Astra Serif" w:hAnsi="PT Astra Serif"/>
            <w:sz w:val="27"/>
            <w:szCs w:val="27"/>
          </w:rPr>
          <w:t>3</w:t>
        </w:r>
      </w:hyperlink>
      <w:r w:rsidRPr="0002115E">
        <w:rPr>
          <w:rFonts w:ascii="PT Astra Serif" w:hAnsi="PT Astra Serif"/>
          <w:sz w:val="27"/>
          <w:szCs w:val="27"/>
        </w:rPr>
        <w:t xml:space="preserve"> – 7, 9 </w:t>
      </w:r>
      <w:hyperlink r:id="rId16">
        <w:r w:rsidRPr="0002115E">
          <w:rPr>
            <w:rFonts w:ascii="PT Astra Serif" w:hAnsi="PT Astra Serif"/>
            <w:sz w:val="27"/>
            <w:szCs w:val="27"/>
          </w:rPr>
          <w:t>части 1</w:t>
        </w:r>
      </w:hyperlink>
      <w:r w:rsidRPr="0002115E">
        <w:rPr>
          <w:rFonts w:ascii="PT Astra Serif" w:hAnsi="PT Astra Serif"/>
          <w:sz w:val="27"/>
          <w:szCs w:val="27"/>
        </w:rPr>
        <w:t xml:space="preserve"> и </w:t>
      </w:r>
      <w:hyperlink r:id="rId17">
        <w:r w:rsidRPr="0002115E">
          <w:rPr>
            <w:rFonts w:ascii="PT Astra Serif" w:hAnsi="PT Astra Serif"/>
            <w:sz w:val="27"/>
            <w:szCs w:val="27"/>
          </w:rPr>
          <w:t>частью 3 статьи 57</w:t>
        </w:r>
      </w:hyperlink>
      <w:r w:rsidRPr="0002115E">
        <w:rPr>
          <w:rFonts w:ascii="PT Astra Serif" w:hAnsi="PT Astra Serif"/>
          <w:sz w:val="27"/>
          <w:szCs w:val="27"/>
        </w:rPr>
        <w:t xml:space="preserve"> Федерального закона «О государственном контроле (надзоре) и муниципальном контроле в Российской Федерации».»;</w:t>
      </w:r>
    </w:p>
    <w:p w:rsidR="002416DC" w:rsidRPr="0002115E" w:rsidRDefault="002416DC"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в статье 32</w:t>
      </w:r>
    </w:p>
    <w:p w:rsidR="00BA0AAB" w:rsidRPr="0002115E" w:rsidRDefault="002416DC" w:rsidP="002416DC">
      <w:pPr>
        <w:pStyle w:val="a0"/>
        <w:numPr>
          <w:ilvl w:val="0"/>
          <w:numId w:val="0"/>
        </w:numPr>
        <w:spacing w:line="240" w:lineRule="auto"/>
        <w:ind w:left="709"/>
        <w:rPr>
          <w:rFonts w:ascii="PT Astra Serif" w:hAnsi="PT Astra Serif"/>
          <w:sz w:val="27"/>
          <w:szCs w:val="27"/>
        </w:rPr>
      </w:pPr>
      <w:r w:rsidRPr="0002115E">
        <w:rPr>
          <w:rFonts w:ascii="PT Astra Serif" w:hAnsi="PT Astra Serif"/>
          <w:sz w:val="27"/>
          <w:szCs w:val="27"/>
        </w:rPr>
        <w:t xml:space="preserve">а) </w:t>
      </w:r>
      <w:r w:rsidR="00BA0AAB" w:rsidRPr="0002115E">
        <w:rPr>
          <w:rFonts w:ascii="PT Astra Serif" w:hAnsi="PT Astra Serif"/>
          <w:sz w:val="27"/>
          <w:szCs w:val="27"/>
        </w:rPr>
        <w:t xml:space="preserve">в части 2 </w:t>
      </w:r>
      <w:r w:rsidR="009F754B" w:rsidRPr="0002115E">
        <w:rPr>
          <w:rFonts w:ascii="PT Astra Serif" w:hAnsi="PT Astra Serif"/>
          <w:sz w:val="27"/>
          <w:szCs w:val="27"/>
        </w:rPr>
        <w:t>слово «(надзорного)» исключить;</w:t>
      </w:r>
    </w:p>
    <w:p w:rsidR="002416DC" w:rsidRPr="0002115E" w:rsidRDefault="00FD1DC1" w:rsidP="00FD1DC1">
      <w:pPr>
        <w:pStyle w:val="a0"/>
        <w:numPr>
          <w:ilvl w:val="0"/>
          <w:numId w:val="0"/>
        </w:numPr>
        <w:spacing w:line="240" w:lineRule="auto"/>
        <w:ind w:left="709"/>
        <w:rPr>
          <w:rFonts w:ascii="PT Astra Serif" w:hAnsi="PT Astra Serif"/>
          <w:sz w:val="27"/>
          <w:szCs w:val="27"/>
        </w:rPr>
      </w:pPr>
      <w:r w:rsidRPr="0002115E">
        <w:rPr>
          <w:rFonts w:ascii="PT Astra Serif" w:hAnsi="PT Astra Serif"/>
          <w:sz w:val="27"/>
          <w:szCs w:val="27"/>
        </w:rPr>
        <w:t xml:space="preserve">б) </w:t>
      </w:r>
      <w:r w:rsidR="002416DC" w:rsidRPr="0002115E">
        <w:rPr>
          <w:rFonts w:ascii="PT Astra Serif" w:hAnsi="PT Astra Serif"/>
          <w:sz w:val="27"/>
          <w:szCs w:val="27"/>
        </w:rPr>
        <w:t>дополнить частью 6 следующего содержания:</w:t>
      </w:r>
    </w:p>
    <w:p w:rsidR="00C151F8" w:rsidRPr="0002115E" w:rsidRDefault="002416DC" w:rsidP="002416DC">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xml:space="preserve">«6. </w:t>
      </w:r>
      <w:r w:rsidR="00B946A9" w:rsidRPr="0002115E">
        <w:rPr>
          <w:rFonts w:ascii="PT Astra Serif" w:hAnsi="PT Astra Serif"/>
          <w:sz w:val="27"/>
          <w:szCs w:val="27"/>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w:t>
      </w:r>
      <w:r w:rsidR="00C151F8" w:rsidRPr="0002115E">
        <w:rPr>
          <w:rFonts w:ascii="PT Astra Serif" w:hAnsi="PT Astra Serif"/>
          <w:sz w:val="27"/>
          <w:szCs w:val="27"/>
        </w:rPr>
        <w:t>модействия составляется в случаях:</w:t>
      </w:r>
    </w:p>
    <w:p w:rsidR="00C151F8" w:rsidRPr="0002115E" w:rsidRDefault="00C151F8" w:rsidP="00C151F8">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объявления предостережения о недопустимости нарушения обязательных требований;</w:t>
      </w:r>
    </w:p>
    <w:p w:rsidR="00C151F8" w:rsidRPr="0002115E" w:rsidRDefault="00C151F8" w:rsidP="00C151F8">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по итогам проведения контрольного мероприятия без взаимодействия, проводимого в целях оценки исполнения ранее выданного предписания;</w:t>
      </w:r>
    </w:p>
    <w:p w:rsidR="00C151F8" w:rsidRPr="0002115E" w:rsidRDefault="00C151F8" w:rsidP="00C151F8">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 xml:space="preserve">- по итогам проведения контрольного мероприятия без взаимодействия по поручению Президента, Правительства Российской Федерации, Губернатора Тульской области, Главы муниципального образования город Тула, Главы </w:t>
      </w:r>
      <w:r w:rsidR="001E218A" w:rsidRPr="0002115E">
        <w:rPr>
          <w:rFonts w:ascii="PT Astra Serif" w:hAnsi="PT Astra Serif"/>
          <w:sz w:val="27"/>
          <w:szCs w:val="27"/>
        </w:rPr>
        <w:t>администрации муниципального образования город Тула</w:t>
      </w:r>
      <w:r w:rsidRPr="0002115E">
        <w:rPr>
          <w:rFonts w:ascii="PT Astra Serif" w:hAnsi="PT Astra Serif"/>
          <w:sz w:val="27"/>
          <w:szCs w:val="27"/>
        </w:rPr>
        <w:t>, а также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FD1DC1" w:rsidRPr="0002115E">
        <w:rPr>
          <w:rFonts w:ascii="PT Astra Serif" w:hAnsi="PT Astra Serif"/>
          <w:sz w:val="27"/>
          <w:szCs w:val="27"/>
        </w:rPr>
        <w:t>.»;</w:t>
      </w:r>
    </w:p>
    <w:p w:rsidR="003C7155" w:rsidRPr="0002115E" w:rsidRDefault="003C7155"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в пункте 1 части 1 статьи 34</w:t>
      </w:r>
      <w:r w:rsidR="00053DC2" w:rsidRPr="0002115E">
        <w:rPr>
          <w:rFonts w:ascii="PT Astra Serif" w:hAnsi="PT Astra Serif"/>
          <w:sz w:val="27"/>
          <w:szCs w:val="27"/>
        </w:rPr>
        <w:t xml:space="preserve"> после слов «</w:t>
      </w:r>
      <w:r w:rsidRPr="0002115E">
        <w:rPr>
          <w:rFonts w:ascii="PT Astra Serif" w:hAnsi="PT Astra Serif"/>
          <w:sz w:val="27"/>
          <w:szCs w:val="27"/>
        </w:rPr>
        <w:t>предписание об устране</w:t>
      </w:r>
      <w:r w:rsidR="00053DC2" w:rsidRPr="0002115E">
        <w:rPr>
          <w:rFonts w:ascii="PT Astra Serif" w:hAnsi="PT Astra Serif"/>
          <w:sz w:val="27"/>
          <w:szCs w:val="27"/>
        </w:rPr>
        <w:t>нии выявленных нарушений» дополнить словами «обязательных требований», слова «</w:t>
      </w:r>
      <w:r w:rsidRPr="0002115E">
        <w:rPr>
          <w:rFonts w:ascii="PT Astra Serif" w:hAnsi="PT Astra Serif"/>
          <w:sz w:val="27"/>
          <w:szCs w:val="27"/>
        </w:rPr>
        <w:t>и (или) о проведении мероприятий по предотвращению причинения вреда (ущерб</w:t>
      </w:r>
      <w:r w:rsidR="00053DC2" w:rsidRPr="0002115E">
        <w:rPr>
          <w:rFonts w:ascii="PT Astra Serif" w:hAnsi="PT Astra Serif"/>
          <w:sz w:val="27"/>
          <w:szCs w:val="27"/>
        </w:rPr>
        <w:t>а) охраняемым законом ценностям»</w:t>
      </w:r>
      <w:r w:rsidRPr="0002115E">
        <w:rPr>
          <w:rFonts w:ascii="PT Astra Serif" w:hAnsi="PT Astra Serif"/>
          <w:sz w:val="27"/>
          <w:szCs w:val="27"/>
        </w:rPr>
        <w:t xml:space="preserve"> исключить;</w:t>
      </w:r>
    </w:p>
    <w:p w:rsidR="007C32B9" w:rsidRPr="0002115E" w:rsidRDefault="007C32B9" w:rsidP="002B4E0B">
      <w:pPr>
        <w:pStyle w:val="a0"/>
        <w:numPr>
          <w:ilvl w:val="1"/>
          <w:numId w:val="8"/>
        </w:numPr>
        <w:spacing w:line="240" w:lineRule="auto"/>
        <w:ind w:left="0"/>
        <w:rPr>
          <w:rFonts w:ascii="PT Astra Serif" w:hAnsi="PT Astra Serif"/>
          <w:sz w:val="27"/>
          <w:szCs w:val="27"/>
        </w:rPr>
      </w:pPr>
      <w:r w:rsidRPr="0002115E">
        <w:rPr>
          <w:rFonts w:ascii="PT Astra Serif" w:hAnsi="PT Astra Serif"/>
          <w:sz w:val="27"/>
          <w:szCs w:val="27"/>
        </w:rPr>
        <w:t>дополнить статьей 36 следующего содержания:</w:t>
      </w:r>
    </w:p>
    <w:p w:rsidR="007C32B9" w:rsidRPr="0002115E" w:rsidRDefault="007C32B9" w:rsidP="007C32B9">
      <w:pPr>
        <w:pStyle w:val="a0"/>
        <w:numPr>
          <w:ilvl w:val="0"/>
          <w:numId w:val="0"/>
        </w:numPr>
        <w:spacing w:line="240" w:lineRule="auto"/>
        <w:ind w:left="709"/>
        <w:rPr>
          <w:rFonts w:ascii="PT Astra Serif" w:hAnsi="PT Astra Serif"/>
          <w:b/>
          <w:sz w:val="27"/>
          <w:szCs w:val="27"/>
        </w:rPr>
      </w:pPr>
      <w:r w:rsidRPr="0002115E">
        <w:rPr>
          <w:rFonts w:ascii="PT Astra Serif" w:hAnsi="PT Astra Serif"/>
          <w:sz w:val="27"/>
          <w:szCs w:val="27"/>
        </w:rPr>
        <w:t>«</w:t>
      </w:r>
      <w:r w:rsidR="00493AA9" w:rsidRPr="0002115E">
        <w:rPr>
          <w:rFonts w:ascii="PT Astra Serif" w:hAnsi="PT Astra Serif"/>
          <w:b/>
          <w:sz w:val="27"/>
          <w:szCs w:val="27"/>
        </w:rPr>
        <w:t>Статья 36. Исполнение решений контрольного органа</w:t>
      </w:r>
    </w:p>
    <w:p w:rsidR="00493AA9" w:rsidRPr="0002115E" w:rsidRDefault="00493AA9" w:rsidP="00493AA9">
      <w:pPr>
        <w:pStyle w:val="a0"/>
        <w:numPr>
          <w:ilvl w:val="0"/>
          <w:numId w:val="0"/>
        </w:numPr>
        <w:spacing w:line="240" w:lineRule="auto"/>
        <w:ind w:firstLine="709"/>
        <w:rPr>
          <w:rFonts w:ascii="PT Astra Serif" w:hAnsi="PT Astra Serif"/>
          <w:sz w:val="27"/>
          <w:szCs w:val="27"/>
        </w:rPr>
      </w:pPr>
      <w:r w:rsidRPr="0002115E">
        <w:rPr>
          <w:rFonts w:ascii="PT Astra Serif" w:hAnsi="PT Astra Serif"/>
          <w:sz w:val="27"/>
          <w:szCs w:val="27"/>
        </w:rPr>
        <w:t>1. Отсрочка исполнения решени</w:t>
      </w:r>
      <w:r w:rsidR="00B04442" w:rsidRPr="0002115E">
        <w:rPr>
          <w:rFonts w:ascii="PT Astra Serif" w:hAnsi="PT Astra Serif"/>
          <w:sz w:val="27"/>
          <w:szCs w:val="27"/>
        </w:rPr>
        <w:t>я</w:t>
      </w:r>
      <w:r w:rsidRPr="0002115E">
        <w:rPr>
          <w:rFonts w:ascii="PT Astra Serif" w:hAnsi="PT Astra Serif"/>
          <w:sz w:val="27"/>
          <w:szCs w:val="27"/>
        </w:rPr>
        <w:t>, разрешение вопросов,</w:t>
      </w:r>
      <w:r w:rsidR="00B04442" w:rsidRPr="0002115E">
        <w:rPr>
          <w:rFonts w:ascii="PT Astra Serif" w:hAnsi="PT Astra Serif"/>
          <w:sz w:val="27"/>
          <w:szCs w:val="27"/>
        </w:rPr>
        <w:t xml:space="preserve"> связанных с исполнением решения</w:t>
      </w:r>
      <w:r w:rsidRPr="0002115E">
        <w:rPr>
          <w:rFonts w:ascii="PT Astra Serif" w:hAnsi="PT Astra Serif"/>
          <w:sz w:val="27"/>
          <w:szCs w:val="27"/>
        </w:rPr>
        <w:t>, окончание исполнени</w:t>
      </w:r>
      <w:r w:rsidR="00C141AF" w:rsidRPr="0002115E">
        <w:rPr>
          <w:rFonts w:ascii="PT Astra Serif" w:hAnsi="PT Astra Serif"/>
          <w:sz w:val="27"/>
          <w:szCs w:val="27"/>
        </w:rPr>
        <w:t>я</w:t>
      </w:r>
      <w:r w:rsidRPr="0002115E">
        <w:rPr>
          <w:rFonts w:ascii="PT Astra Serif" w:hAnsi="PT Astra Serif"/>
          <w:sz w:val="27"/>
          <w:szCs w:val="27"/>
        </w:rPr>
        <w:t xml:space="preserve"> решени</w:t>
      </w:r>
      <w:r w:rsidR="00B04442" w:rsidRPr="0002115E">
        <w:rPr>
          <w:rFonts w:ascii="PT Astra Serif" w:hAnsi="PT Astra Serif"/>
          <w:sz w:val="27"/>
          <w:szCs w:val="27"/>
        </w:rPr>
        <w:t>я</w:t>
      </w:r>
      <w:r w:rsidRPr="0002115E">
        <w:rPr>
          <w:rFonts w:ascii="PT Astra Serif" w:hAnsi="PT Astra Serif"/>
          <w:sz w:val="27"/>
          <w:szCs w:val="27"/>
        </w:rPr>
        <w:t xml:space="preserve"> контрольного органа осуществляется в порядке, определенном статьями 93</w:t>
      </w:r>
      <w:r w:rsidR="003E3E6A" w:rsidRPr="0002115E">
        <w:rPr>
          <w:rFonts w:ascii="PT Astra Serif" w:hAnsi="PT Astra Serif"/>
          <w:sz w:val="27"/>
          <w:szCs w:val="27"/>
        </w:rPr>
        <w:t xml:space="preserve"> – </w:t>
      </w:r>
      <w:r w:rsidRPr="0002115E">
        <w:rPr>
          <w:rFonts w:ascii="PT Astra Serif" w:hAnsi="PT Astra Serif"/>
          <w:sz w:val="27"/>
          <w:szCs w:val="27"/>
        </w:rPr>
        <w:t>95 Федерального закона «О государственном контроле (надзоре) и муниципальном контроле в Российской Федерации».».</w:t>
      </w:r>
    </w:p>
    <w:p w:rsidR="003E71C4" w:rsidRPr="0002115E" w:rsidRDefault="003E71C4" w:rsidP="003E71C4">
      <w:pPr>
        <w:pStyle w:val="a0"/>
        <w:spacing w:line="240" w:lineRule="auto"/>
        <w:ind w:left="1"/>
        <w:rPr>
          <w:rFonts w:ascii="PT Astra Serif" w:hAnsi="PT Astra Serif"/>
          <w:sz w:val="27"/>
          <w:szCs w:val="27"/>
          <w:lang w:eastAsia="ru-RU"/>
        </w:rPr>
      </w:pPr>
      <w:r w:rsidRPr="0002115E">
        <w:rPr>
          <w:rFonts w:ascii="PT Astra Serif" w:hAnsi="PT Astra Serif"/>
          <w:sz w:val="27"/>
          <w:szCs w:val="27"/>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3E71C4" w:rsidRPr="0002115E" w:rsidRDefault="003E71C4" w:rsidP="003E71C4">
      <w:pPr>
        <w:pStyle w:val="a0"/>
        <w:spacing w:line="240" w:lineRule="auto"/>
        <w:ind w:left="1"/>
        <w:rPr>
          <w:rFonts w:ascii="PT Astra Serif" w:hAnsi="PT Astra Serif"/>
          <w:sz w:val="27"/>
          <w:szCs w:val="27"/>
          <w:lang w:eastAsia="ru-RU"/>
        </w:rPr>
      </w:pPr>
      <w:r w:rsidRPr="0002115E">
        <w:rPr>
          <w:rFonts w:ascii="PT Astra Serif" w:hAnsi="PT Astra Serif"/>
          <w:sz w:val="27"/>
          <w:szCs w:val="27"/>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3E71C4" w:rsidRPr="0002115E" w:rsidRDefault="003E71C4" w:rsidP="003E7D5D">
      <w:pPr>
        <w:pStyle w:val="a0"/>
        <w:spacing w:line="240" w:lineRule="auto"/>
        <w:ind w:left="1"/>
        <w:rPr>
          <w:rFonts w:ascii="PT Astra Serif" w:hAnsi="PT Astra Serif"/>
          <w:sz w:val="27"/>
          <w:szCs w:val="27"/>
          <w:lang w:eastAsia="ru-RU"/>
        </w:rPr>
      </w:pPr>
      <w:r w:rsidRPr="0002115E">
        <w:rPr>
          <w:rFonts w:ascii="PT Astra Serif" w:hAnsi="PT Astra Serif"/>
          <w:sz w:val="27"/>
          <w:szCs w:val="27"/>
          <w:lang w:eastAsia="ru-RU"/>
        </w:rPr>
        <w:t>Решение вступает в силу со дня его официального опубликования</w:t>
      </w:r>
      <w:r w:rsidR="007874F9" w:rsidRPr="0002115E">
        <w:rPr>
          <w:rFonts w:ascii="PT Astra Serif" w:hAnsi="PT Astra Serif"/>
          <w:sz w:val="27"/>
          <w:szCs w:val="27"/>
          <w:lang w:eastAsia="ru-RU"/>
        </w:rPr>
        <w:t xml:space="preserve">, </w:t>
      </w:r>
      <w:r w:rsidRPr="0002115E">
        <w:rPr>
          <w:rFonts w:ascii="PT Astra Serif" w:hAnsi="PT Astra Serif"/>
          <w:sz w:val="27"/>
          <w:szCs w:val="27"/>
          <w:lang w:eastAsia="ru-RU"/>
        </w:rPr>
        <w:t>за иск</w:t>
      </w:r>
      <w:r w:rsidR="00C637E6" w:rsidRPr="0002115E">
        <w:rPr>
          <w:rFonts w:ascii="PT Astra Serif" w:hAnsi="PT Astra Serif"/>
          <w:sz w:val="27"/>
          <w:szCs w:val="27"/>
          <w:lang w:eastAsia="ru-RU"/>
        </w:rPr>
        <w:t>лючением подпункта «б» пункта 16</w:t>
      </w:r>
      <w:r w:rsidRPr="0002115E">
        <w:rPr>
          <w:rFonts w:ascii="PT Astra Serif" w:hAnsi="PT Astra Serif"/>
          <w:sz w:val="27"/>
          <w:szCs w:val="27"/>
          <w:lang w:eastAsia="ru-RU"/>
        </w:rPr>
        <w:t xml:space="preserve"> части 1 настоящего решения, вступающего в силу с 1 сентября 2025 года.</w:t>
      </w:r>
    </w:p>
    <w:p w:rsidR="00074EFC" w:rsidRPr="0002115E" w:rsidRDefault="00074EFC" w:rsidP="007B4FDF">
      <w:pPr>
        <w:ind w:left="1"/>
        <w:rPr>
          <w:sz w:val="27"/>
          <w:szCs w:val="27"/>
        </w:rPr>
      </w:pPr>
    </w:p>
    <w:p w:rsidR="00B73436" w:rsidRPr="0002115E" w:rsidRDefault="00B73436" w:rsidP="007B4FDF">
      <w:pPr>
        <w:ind w:left="1"/>
        <w:rPr>
          <w:sz w:val="27"/>
          <w:szCs w:val="27"/>
        </w:rPr>
      </w:pPr>
    </w:p>
    <w:p w:rsidR="00E454A7" w:rsidRPr="0002115E" w:rsidRDefault="00C61D6C" w:rsidP="00795394">
      <w:pPr>
        <w:pStyle w:val="a0"/>
        <w:numPr>
          <w:ilvl w:val="0"/>
          <w:numId w:val="0"/>
        </w:numPr>
        <w:spacing w:line="240" w:lineRule="auto"/>
        <w:ind w:left="710"/>
        <w:rPr>
          <w:rFonts w:ascii="PT Astra Serif" w:hAnsi="PT Astra Serif"/>
          <w:sz w:val="27"/>
          <w:szCs w:val="27"/>
          <w:lang w:eastAsia="ru-RU"/>
        </w:rPr>
      </w:pPr>
      <w:r w:rsidRPr="0002115E">
        <w:rPr>
          <w:rFonts w:ascii="PT Astra Serif" w:hAnsi="PT Astra Serif"/>
          <w:sz w:val="27"/>
          <w:szCs w:val="27"/>
          <w:lang w:eastAsia="ru-RU"/>
        </w:rPr>
        <w:t>Глава муниципального</w:t>
      </w:r>
    </w:p>
    <w:p w:rsidR="007F54BB" w:rsidRPr="00CB22E3" w:rsidRDefault="00C61D6C" w:rsidP="00AB5294">
      <w:pPr>
        <w:pStyle w:val="a0"/>
        <w:numPr>
          <w:ilvl w:val="0"/>
          <w:numId w:val="0"/>
        </w:numPr>
        <w:spacing w:line="240" w:lineRule="auto"/>
        <w:ind w:left="710"/>
        <w:rPr>
          <w:sz w:val="26"/>
          <w:szCs w:val="26"/>
        </w:rPr>
      </w:pPr>
      <w:r w:rsidRPr="0002115E">
        <w:rPr>
          <w:rFonts w:ascii="PT Astra Serif" w:hAnsi="PT Astra Serif"/>
          <w:sz w:val="27"/>
          <w:szCs w:val="27"/>
          <w:lang w:eastAsia="ru-RU"/>
        </w:rPr>
        <w:t>образования город Тула</w:t>
      </w:r>
      <w:r w:rsidR="00D3197E" w:rsidRPr="0002115E">
        <w:rPr>
          <w:rFonts w:ascii="PT Astra Serif" w:hAnsi="PT Astra Serif"/>
          <w:sz w:val="27"/>
          <w:szCs w:val="27"/>
          <w:lang w:eastAsia="ru-RU"/>
        </w:rPr>
        <w:t xml:space="preserve">                               </w:t>
      </w:r>
      <w:r w:rsidR="00A14CEB" w:rsidRPr="0002115E">
        <w:rPr>
          <w:rFonts w:ascii="PT Astra Serif" w:hAnsi="PT Astra Serif"/>
          <w:sz w:val="27"/>
          <w:szCs w:val="27"/>
          <w:lang w:eastAsia="ru-RU"/>
        </w:rPr>
        <w:t xml:space="preserve"> </w:t>
      </w:r>
      <w:r w:rsidR="00D3197E" w:rsidRPr="0002115E">
        <w:rPr>
          <w:rFonts w:ascii="PT Astra Serif" w:hAnsi="PT Astra Serif"/>
          <w:sz w:val="27"/>
          <w:szCs w:val="27"/>
          <w:lang w:eastAsia="ru-RU"/>
        </w:rPr>
        <w:t xml:space="preserve">                                </w:t>
      </w:r>
      <w:r w:rsidR="00795394" w:rsidRPr="0002115E">
        <w:rPr>
          <w:rFonts w:ascii="PT Astra Serif" w:hAnsi="PT Astra Serif"/>
          <w:sz w:val="27"/>
          <w:szCs w:val="27"/>
          <w:lang w:eastAsia="ru-RU"/>
        </w:rPr>
        <w:t xml:space="preserve">        </w:t>
      </w:r>
      <w:r w:rsidR="00D3197E" w:rsidRPr="0002115E">
        <w:rPr>
          <w:rFonts w:ascii="PT Astra Serif" w:hAnsi="PT Astra Serif"/>
          <w:sz w:val="27"/>
          <w:szCs w:val="27"/>
          <w:lang w:eastAsia="ru-RU"/>
        </w:rPr>
        <w:t xml:space="preserve">        </w:t>
      </w:r>
      <w:r w:rsidRPr="0002115E">
        <w:rPr>
          <w:rFonts w:ascii="PT Astra Serif" w:hAnsi="PT Astra Serif"/>
          <w:sz w:val="27"/>
          <w:szCs w:val="27"/>
          <w:lang w:eastAsia="ru-RU"/>
        </w:rPr>
        <w:t xml:space="preserve"> </w:t>
      </w:r>
      <w:r w:rsidR="00795394" w:rsidRPr="0002115E">
        <w:rPr>
          <w:rFonts w:ascii="PT Astra Serif" w:hAnsi="PT Astra Serif"/>
          <w:sz w:val="27"/>
          <w:szCs w:val="27"/>
          <w:lang w:eastAsia="ru-RU"/>
        </w:rPr>
        <w:t>А</w:t>
      </w:r>
      <w:r w:rsidRPr="0002115E">
        <w:rPr>
          <w:rFonts w:ascii="PT Astra Serif" w:hAnsi="PT Astra Serif"/>
          <w:sz w:val="27"/>
          <w:szCs w:val="27"/>
          <w:lang w:eastAsia="ru-RU"/>
        </w:rPr>
        <w:t>.</w:t>
      </w:r>
      <w:r w:rsidR="0059319D" w:rsidRPr="0002115E">
        <w:rPr>
          <w:rFonts w:ascii="PT Astra Serif" w:hAnsi="PT Astra Serif"/>
          <w:sz w:val="27"/>
          <w:szCs w:val="27"/>
          <w:lang w:eastAsia="ru-RU"/>
        </w:rPr>
        <w:t>А</w:t>
      </w:r>
      <w:r w:rsidRPr="0002115E">
        <w:rPr>
          <w:rFonts w:ascii="PT Astra Serif" w:hAnsi="PT Astra Serif"/>
          <w:sz w:val="27"/>
          <w:szCs w:val="27"/>
          <w:lang w:eastAsia="ru-RU"/>
        </w:rPr>
        <w:t xml:space="preserve">. </w:t>
      </w:r>
      <w:proofErr w:type="spellStart"/>
      <w:r w:rsidR="00795394" w:rsidRPr="0002115E">
        <w:rPr>
          <w:rFonts w:ascii="PT Astra Serif" w:hAnsi="PT Astra Serif"/>
          <w:sz w:val="27"/>
          <w:szCs w:val="27"/>
          <w:lang w:eastAsia="ru-RU"/>
        </w:rPr>
        <w:t>Эрк</w:t>
      </w:r>
      <w:proofErr w:type="spellEnd"/>
    </w:p>
    <w:sectPr w:rsidR="007F54BB" w:rsidRPr="00CB22E3" w:rsidSect="00907E8F">
      <w:headerReference w:type="even" r:id="rId18"/>
      <w:headerReference w:type="default" r:id="rId19"/>
      <w:headerReference w:type="first" r:id="rId20"/>
      <w:pgSz w:w="11910" w:h="16840"/>
      <w:pgMar w:top="1134" w:right="567" w:bottom="851" w:left="1134" w:header="45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E6" w:rsidRDefault="00EE36E6" w:rsidP="00523C44">
      <w:r>
        <w:separator/>
      </w:r>
    </w:p>
  </w:endnote>
  <w:endnote w:type="continuationSeparator" w:id="0">
    <w:p w:rsidR="00EE36E6" w:rsidRDefault="00EE36E6"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E6" w:rsidRDefault="00EE36E6" w:rsidP="00523C44">
      <w:r>
        <w:separator/>
      </w:r>
    </w:p>
  </w:footnote>
  <w:footnote w:type="continuationSeparator" w:id="0">
    <w:p w:rsidR="00EE36E6" w:rsidRDefault="00EE36E6" w:rsidP="0052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3224"/>
      <w:docPartObj>
        <w:docPartGallery w:val="Page Numbers (Top of Page)"/>
        <w:docPartUnique/>
      </w:docPartObj>
    </w:sdtPr>
    <w:sdtEndPr/>
    <w:sdtContent>
      <w:p w:rsidR="00220568" w:rsidRDefault="00220568" w:rsidP="00907E8F">
        <w:pPr>
          <w:pStyle w:val="aff2"/>
          <w:ind w:firstLine="0"/>
          <w:jc w:val="center"/>
        </w:pPr>
        <w:r>
          <w:fldChar w:fldCharType="begin"/>
        </w:r>
        <w:r>
          <w:instrText>PAGE   \* MERGEFORMAT</w:instrText>
        </w:r>
        <w:r>
          <w:fldChar w:fldCharType="separate"/>
        </w:r>
        <w:r w:rsidR="00212056" w:rsidRPr="00212056">
          <w:rPr>
            <w:noProof/>
            <w:lang w:val="ru-RU"/>
          </w:rPr>
          <w:t>6</w:t>
        </w:r>
        <w:r>
          <w:fldChar w:fldCharType="end"/>
        </w:r>
      </w:p>
    </w:sdtContent>
  </w:sdt>
  <w:p w:rsidR="00A75CB2" w:rsidRDefault="00220568" w:rsidP="00220568">
    <w:pPr>
      <w:rPr>
        <w:sz w:val="20"/>
        <w:szCs w:val="20"/>
      </w:rPr>
    </w:pPr>
    <w:r w:rsidRPr="007D0904">
      <w:rPr>
        <w:noProof/>
        <w:lang w:eastAsia="ru-RU"/>
      </w:rPr>
      <w:t xml:space="preserve"> </w:t>
    </w:r>
    <w:r w:rsidR="00967D8D"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B2" w:rsidRDefault="007D0904" w:rsidP="00523C44">
                          <w:r>
                            <w:fldChar w:fldCharType="begin"/>
                          </w:r>
                          <w:r w:rsidR="00A75CB2">
                            <w:instrText xml:space="preserve"> PAGE </w:instrText>
                          </w:r>
                          <w:r>
                            <w:fldChar w:fldCharType="separate"/>
                          </w:r>
                          <w:r w:rsidR="00212056">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A75CB2" w:rsidRDefault="007D0904" w:rsidP="00523C44">
                    <w:r>
                      <w:fldChar w:fldCharType="begin"/>
                    </w:r>
                    <w:r w:rsidR="00A75CB2">
                      <w:instrText xml:space="preserve"> PAGE </w:instrText>
                    </w:r>
                    <w:r>
                      <w:fldChar w:fldCharType="separate"/>
                    </w:r>
                    <w:r w:rsidR="00212056">
                      <w:rPr>
                        <w:noProof/>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43132"/>
      <w:docPartObj>
        <w:docPartGallery w:val="Page Numbers (Top of Page)"/>
        <w:docPartUnique/>
      </w:docPartObj>
    </w:sdtPr>
    <w:sdtEndPr/>
    <w:sdtContent>
      <w:p w:rsidR="00A75CB2" w:rsidRPr="00907E8F" w:rsidRDefault="00220568" w:rsidP="00907E8F">
        <w:pPr>
          <w:pStyle w:val="aff2"/>
          <w:ind w:firstLine="0"/>
          <w:jc w:val="center"/>
        </w:pPr>
        <w:r>
          <w:fldChar w:fldCharType="begin"/>
        </w:r>
        <w:r>
          <w:instrText>PAGE   \* MERGEFORMAT</w:instrText>
        </w:r>
        <w:r>
          <w:fldChar w:fldCharType="separate"/>
        </w:r>
        <w:r w:rsidR="00212056" w:rsidRPr="00212056">
          <w:rPr>
            <w:noProof/>
            <w:lang w:val="ru-RU"/>
          </w:rPr>
          <w:t>7</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B2" w:rsidRDefault="00A75CB2">
    <w:pPr>
      <w:pStyle w:val="aff2"/>
      <w:jc w:val="center"/>
    </w:pPr>
  </w:p>
  <w:p w:rsidR="00A75CB2" w:rsidRDefault="00A75CB2">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68CD92"/>
    <w:lvl w:ilvl="0">
      <w:start w:val="1"/>
      <w:numFmt w:val="decimal"/>
      <w:pStyle w:val="a"/>
      <w:lvlText w:val="%1."/>
      <w:lvlJc w:val="left"/>
      <w:pPr>
        <w:tabs>
          <w:tab w:val="num" w:pos="360"/>
        </w:tabs>
        <w:ind w:left="360" w:hanging="360"/>
      </w:pPr>
    </w:lvl>
  </w:abstractNum>
  <w:abstractNum w:abstractNumId="1" w15:restartNumberingAfterBreak="0">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15:restartNumberingAfterBreak="0">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15:restartNumberingAfterBreak="0">
    <w:nsid w:val="31566437"/>
    <w:multiLevelType w:val="multilevel"/>
    <w:tmpl w:val="C346DC9E"/>
    <w:lvl w:ilvl="0">
      <w:start w:val="1"/>
      <w:numFmt w:val="decimal"/>
      <w:pStyle w:val="a0"/>
      <w:suff w:val="space"/>
      <w:lvlText w:val="%1."/>
      <w:lvlJc w:val="left"/>
      <w:pPr>
        <w:ind w:left="6663" w:firstLine="709"/>
      </w:pPr>
      <w:rPr>
        <w:rFonts w:ascii="PT Astra Serif" w:hAnsi="PT Astra Serif" w:hint="default"/>
        <w:color w:val="auto"/>
        <w:sz w:val="28"/>
        <w:szCs w:val="28"/>
      </w:rPr>
    </w:lvl>
    <w:lvl w:ilvl="1">
      <w:start w:val="1"/>
      <w:numFmt w:val="decimal"/>
      <w:suff w:val="space"/>
      <w:lvlText w:val="%2)"/>
      <w:lvlJc w:val="left"/>
      <w:pPr>
        <w:ind w:left="12758" w:firstLine="709"/>
      </w:pPr>
      <w:rPr>
        <w:rFonts w:ascii="PT Astra Serif" w:eastAsia="Times New Roman" w:hAnsi="PT Astra Serif" w:cs="Times New Roman" w:hint="default"/>
      </w:rPr>
    </w:lvl>
    <w:lvl w:ilvl="2">
      <w:start w:val="1"/>
      <w:numFmt w:val="decimal"/>
      <w:suff w:val="space"/>
      <w:lvlText w:val="%1.%2.%3."/>
      <w:lvlJc w:val="left"/>
      <w:pPr>
        <w:ind w:left="6663" w:firstLine="709"/>
      </w:pPr>
      <w:rPr>
        <w:rFonts w:hint="default"/>
      </w:rPr>
    </w:lvl>
    <w:lvl w:ilvl="3">
      <w:start w:val="1"/>
      <w:numFmt w:val="russianLower"/>
      <w:suff w:val="space"/>
      <w:lvlText w:val="%4)"/>
      <w:lvlJc w:val="left"/>
      <w:pPr>
        <w:ind w:left="6663" w:firstLine="709"/>
      </w:pPr>
      <w:rPr>
        <w:rFonts w:hint="default"/>
        <w:b w:val="0"/>
      </w:rPr>
    </w:lvl>
    <w:lvl w:ilvl="4">
      <w:start w:val="1"/>
      <w:numFmt w:val="russianLower"/>
      <w:suff w:val="space"/>
      <w:lvlText w:val="%5)."/>
      <w:lvlJc w:val="left"/>
      <w:pPr>
        <w:ind w:left="6663" w:firstLine="709"/>
      </w:pPr>
      <w:rPr>
        <w:rFonts w:hint="default"/>
        <w:b w:val="0"/>
      </w:rPr>
    </w:lvl>
    <w:lvl w:ilvl="5">
      <w:start w:val="1"/>
      <w:numFmt w:val="decimal"/>
      <w:suff w:val="space"/>
      <w:lvlText w:val="%6)"/>
      <w:lvlJc w:val="left"/>
      <w:pPr>
        <w:ind w:left="6663" w:firstLine="709"/>
      </w:pPr>
      <w:rPr>
        <w:rFonts w:hint="default"/>
      </w:rPr>
    </w:lvl>
    <w:lvl w:ilvl="6">
      <w:start w:val="1"/>
      <w:numFmt w:val="decimal"/>
      <w:suff w:val="space"/>
      <w:lvlText w:val="%7)."/>
      <w:lvlJc w:val="left"/>
      <w:pPr>
        <w:ind w:left="6663" w:firstLine="709"/>
      </w:pPr>
      <w:rPr>
        <w:rFonts w:hint="default"/>
      </w:rPr>
    </w:lvl>
    <w:lvl w:ilvl="7">
      <w:start w:val="1"/>
      <w:numFmt w:val="bullet"/>
      <w:suff w:val="space"/>
      <w:lvlText w:val="-"/>
      <w:lvlJc w:val="left"/>
      <w:pPr>
        <w:ind w:left="6663" w:firstLine="709"/>
      </w:pPr>
      <w:rPr>
        <w:rFonts w:ascii="Times New Roman" w:hAnsi="Times New Roman" w:cs="Times New Roman" w:hint="default"/>
      </w:rPr>
    </w:lvl>
    <w:lvl w:ilvl="8">
      <w:start w:val="1"/>
      <w:numFmt w:val="none"/>
      <w:suff w:val="nothing"/>
      <w:lvlText w:val=""/>
      <w:lvlJc w:val="left"/>
      <w:pPr>
        <w:ind w:left="6663" w:firstLine="709"/>
      </w:pPr>
      <w:rPr>
        <w:rFonts w:hint="default"/>
      </w:rPr>
    </w:lvl>
  </w:abstractNum>
  <w:abstractNum w:abstractNumId="6" w15:restartNumberingAfterBreak="0">
    <w:nsid w:val="3A8410E3"/>
    <w:multiLevelType w:val="singleLevel"/>
    <w:tmpl w:val="A8D44E54"/>
    <w:lvl w:ilvl="0">
      <w:start w:val="1"/>
      <w:numFmt w:val="decimal"/>
      <w:pStyle w:val="20"/>
      <w:lvlText w:val="83.%1."/>
      <w:lvlJc w:val="left"/>
      <w:pPr>
        <w:ind w:left="0" w:firstLine="0"/>
      </w:pPr>
      <w:rPr>
        <w:rFonts w:hint="default"/>
      </w:rPr>
    </w:lvl>
  </w:abstractNum>
  <w:abstractNum w:abstractNumId="7" w15:restartNumberingAfterBreak="0">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15:restartNumberingAfterBreak="0">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15:restartNumberingAfterBreak="0">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15:restartNumberingAfterBreak="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15:restartNumberingAfterBreak="0">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8D"/>
    <w:rsid w:val="00000F18"/>
    <w:rsid w:val="0000691E"/>
    <w:rsid w:val="000069AF"/>
    <w:rsid w:val="00015B80"/>
    <w:rsid w:val="0002115E"/>
    <w:rsid w:val="00023654"/>
    <w:rsid w:val="000240DA"/>
    <w:rsid w:val="00027694"/>
    <w:rsid w:val="000304C4"/>
    <w:rsid w:val="00030856"/>
    <w:rsid w:val="000319C8"/>
    <w:rsid w:val="000357DF"/>
    <w:rsid w:val="0003641E"/>
    <w:rsid w:val="00040A10"/>
    <w:rsid w:val="00041082"/>
    <w:rsid w:val="00041F96"/>
    <w:rsid w:val="0004484D"/>
    <w:rsid w:val="00045C5C"/>
    <w:rsid w:val="00047AFA"/>
    <w:rsid w:val="00053DC2"/>
    <w:rsid w:val="000545E3"/>
    <w:rsid w:val="00056BEB"/>
    <w:rsid w:val="000641C3"/>
    <w:rsid w:val="00074EFC"/>
    <w:rsid w:val="000816DA"/>
    <w:rsid w:val="00082B74"/>
    <w:rsid w:val="00091A3F"/>
    <w:rsid w:val="000947D5"/>
    <w:rsid w:val="00094B7F"/>
    <w:rsid w:val="000964C8"/>
    <w:rsid w:val="000A6990"/>
    <w:rsid w:val="000A6CD2"/>
    <w:rsid w:val="000B3A7C"/>
    <w:rsid w:val="000B727A"/>
    <w:rsid w:val="000C4051"/>
    <w:rsid w:val="000C7A52"/>
    <w:rsid w:val="000D4786"/>
    <w:rsid w:val="000D5C52"/>
    <w:rsid w:val="000D7B84"/>
    <w:rsid w:val="000E0B6E"/>
    <w:rsid w:val="000E1611"/>
    <w:rsid w:val="000E4CF7"/>
    <w:rsid w:val="000E5060"/>
    <w:rsid w:val="000E5557"/>
    <w:rsid w:val="000F142A"/>
    <w:rsid w:val="000F1927"/>
    <w:rsid w:val="000F2F25"/>
    <w:rsid w:val="000F6604"/>
    <w:rsid w:val="000F6BE8"/>
    <w:rsid w:val="00104C53"/>
    <w:rsid w:val="00110543"/>
    <w:rsid w:val="00111FF5"/>
    <w:rsid w:val="001145D8"/>
    <w:rsid w:val="00114651"/>
    <w:rsid w:val="0012643A"/>
    <w:rsid w:val="00133D68"/>
    <w:rsid w:val="00135C2B"/>
    <w:rsid w:val="00137EEC"/>
    <w:rsid w:val="00141025"/>
    <w:rsid w:val="00144573"/>
    <w:rsid w:val="00144910"/>
    <w:rsid w:val="00145A46"/>
    <w:rsid w:val="001560AF"/>
    <w:rsid w:val="00157149"/>
    <w:rsid w:val="0016047E"/>
    <w:rsid w:val="00170DA0"/>
    <w:rsid w:val="001727AD"/>
    <w:rsid w:val="00173143"/>
    <w:rsid w:val="00180AA4"/>
    <w:rsid w:val="001816BA"/>
    <w:rsid w:val="0018200B"/>
    <w:rsid w:val="00193685"/>
    <w:rsid w:val="00194546"/>
    <w:rsid w:val="0019549B"/>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218A"/>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056"/>
    <w:rsid w:val="002129A0"/>
    <w:rsid w:val="00212FF3"/>
    <w:rsid w:val="00213171"/>
    <w:rsid w:val="00213A98"/>
    <w:rsid w:val="002141A3"/>
    <w:rsid w:val="002146C5"/>
    <w:rsid w:val="00215923"/>
    <w:rsid w:val="00220568"/>
    <w:rsid w:val="00222A26"/>
    <w:rsid w:val="0022438F"/>
    <w:rsid w:val="00225ABF"/>
    <w:rsid w:val="0022733D"/>
    <w:rsid w:val="00232FD9"/>
    <w:rsid w:val="002333C0"/>
    <w:rsid w:val="00236C15"/>
    <w:rsid w:val="00240E53"/>
    <w:rsid w:val="002416DC"/>
    <w:rsid w:val="00246D42"/>
    <w:rsid w:val="00252DE7"/>
    <w:rsid w:val="002546CC"/>
    <w:rsid w:val="00255574"/>
    <w:rsid w:val="00257178"/>
    <w:rsid w:val="00264D80"/>
    <w:rsid w:val="002718E2"/>
    <w:rsid w:val="0027526A"/>
    <w:rsid w:val="002776EA"/>
    <w:rsid w:val="0027775A"/>
    <w:rsid w:val="00277780"/>
    <w:rsid w:val="002804F8"/>
    <w:rsid w:val="00286CCD"/>
    <w:rsid w:val="00286FC9"/>
    <w:rsid w:val="00287283"/>
    <w:rsid w:val="0029059F"/>
    <w:rsid w:val="002905C8"/>
    <w:rsid w:val="0029445C"/>
    <w:rsid w:val="00294842"/>
    <w:rsid w:val="002A025E"/>
    <w:rsid w:val="002A1379"/>
    <w:rsid w:val="002A54A6"/>
    <w:rsid w:val="002A589C"/>
    <w:rsid w:val="002A5A60"/>
    <w:rsid w:val="002A5C9A"/>
    <w:rsid w:val="002A74FB"/>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CDB"/>
    <w:rsid w:val="002F1BCF"/>
    <w:rsid w:val="0030011F"/>
    <w:rsid w:val="00311757"/>
    <w:rsid w:val="00312CBA"/>
    <w:rsid w:val="003130A4"/>
    <w:rsid w:val="00315032"/>
    <w:rsid w:val="0031585E"/>
    <w:rsid w:val="003179A9"/>
    <w:rsid w:val="00322AD9"/>
    <w:rsid w:val="00323649"/>
    <w:rsid w:val="00324566"/>
    <w:rsid w:val="003310B0"/>
    <w:rsid w:val="00334938"/>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2D90"/>
    <w:rsid w:val="00392782"/>
    <w:rsid w:val="00394F40"/>
    <w:rsid w:val="003A3DC2"/>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146"/>
    <w:rsid w:val="00426479"/>
    <w:rsid w:val="00426A26"/>
    <w:rsid w:val="00427214"/>
    <w:rsid w:val="004304C5"/>
    <w:rsid w:val="004323CE"/>
    <w:rsid w:val="004335BD"/>
    <w:rsid w:val="0043370E"/>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846A0"/>
    <w:rsid w:val="004861D1"/>
    <w:rsid w:val="0048622E"/>
    <w:rsid w:val="00486315"/>
    <w:rsid w:val="00486665"/>
    <w:rsid w:val="00491560"/>
    <w:rsid w:val="0049291F"/>
    <w:rsid w:val="00493AA9"/>
    <w:rsid w:val="00495A9B"/>
    <w:rsid w:val="00497112"/>
    <w:rsid w:val="004A0268"/>
    <w:rsid w:val="004A4217"/>
    <w:rsid w:val="004A4F5E"/>
    <w:rsid w:val="004A5CC7"/>
    <w:rsid w:val="004A7001"/>
    <w:rsid w:val="004B1666"/>
    <w:rsid w:val="004B3952"/>
    <w:rsid w:val="004C03C3"/>
    <w:rsid w:val="004C1B99"/>
    <w:rsid w:val="004C1F30"/>
    <w:rsid w:val="004C3D3C"/>
    <w:rsid w:val="004D32B9"/>
    <w:rsid w:val="004D5427"/>
    <w:rsid w:val="004D6944"/>
    <w:rsid w:val="004D6B9B"/>
    <w:rsid w:val="004D6D94"/>
    <w:rsid w:val="004E1BC3"/>
    <w:rsid w:val="004F2324"/>
    <w:rsid w:val="004F28E4"/>
    <w:rsid w:val="00501487"/>
    <w:rsid w:val="00502820"/>
    <w:rsid w:val="00502C2B"/>
    <w:rsid w:val="00502CCF"/>
    <w:rsid w:val="00504E5D"/>
    <w:rsid w:val="00513556"/>
    <w:rsid w:val="0051672E"/>
    <w:rsid w:val="00516FC1"/>
    <w:rsid w:val="00520D52"/>
    <w:rsid w:val="00521B6E"/>
    <w:rsid w:val="0052222A"/>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82F98"/>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D017C"/>
    <w:rsid w:val="005D0250"/>
    <w:rsid w:val="005D5528"/>
    <w:rsid w:val="005D55DB"/>
    <w:rsid w:val="005E27CB"/>
    <w:rsid w:val="005E331D"/>
    <w:rsid w:val="005E5594"/>
    <w:rsid w:val="005E641C"/>
    <w:rsid w:val="005F5563"/>
    <w:rsid w:val="005F680B"/>
    <w:rsid w:val="005F7436"/>
    <w:rsid w:val="00600C15"/>
    <w:rsid w:val="00601488"/>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3448"/>
    <w:rsid w:val="006E6255"/>
    <w:rsid w:val="006F0738"/>
    <w:rsid w:val="006F4371"/>
    <w:rsid w:val="006F51AA"/>
    <w:rsid w:val="006F567E"/>
    <w:rsid w:val="006F6E34"/>
    <w:rsid w:val="006F74BB"/>
    <w:rsid w:val="0070139E"/>
    <w:rsid w:val="00701F4C"/>
    <w:rsid w:val="00702F27"/>
    <w:rsid w:val="00707834"/>
    <w:rsid w:val="00710346"/>
    <w:rsid w:val="00715578"/>
    <w:rsid w:val="007201E1"/>
    <w:rsid w:val="00722321"/>
    <w:rsid w:val="007236B1"/>
    <w:rsid w:val="00724B7B"/>
    <w:rsid w:val="00733C96"/>
    <w:rsid w:val="00734FF8"/>
    <w:rsid w:val="007425EC"/>
    <w:rsid w:val="00744813"/>
    <w:rsid w:val="00746404"/>
    <w:rsid w:val="00746CE5"/>
    <w:rsid w:val="0075320C"/>
    <w:rsid w:val="00754DB5"/>
    <w:rsid w:val="00755969"/>
    <w:rsid w:val="00755995"/>
    <w:rsid w:val="00763203"/>
    <w:rsid w:val="00766940"/>
    <w:rsid w:val="00772851"/>
    <w:rsid w:val="00781522"/>
    <w:rsid w:val="007831A9"/>
    <w:rsid w:val="00784958"/>
    <w:rsid w:val="0078499C"/>
    <w:rsid w:val="0078587E"/>
    <w:rsid w:val="007874F9"/>
    <w:rsid w:val="00787D81"/>
    <w:rsid w:val="007931ED"/>
    <w:rsid w:val="00795394"/>
    <w:rsid w:val="00795688"/>
    <w:rsid w:val="00795747"/>
    <w:rsid w:val="00797907"/>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8027E2"/>
    <w:rsid w:val="008029E4"/>
    <w:rsid w:val="00802F4C"/>
    <w:rsid w:val="0080416D"/>
    <w:rsid w:val="00804AEB"/>
    <w:rsid w:val="008053A9"/>
    <w:rsid w:val="008054D2"/>
    <w:rsid w:val="00805A7E"/>
    <w:rsid w:val="008060EC"/>
    <w:rsid w:val="00807899"/>
    <w:rsid w:val="00813A7E"/>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71058"/>
    <w:rsid w:val="00884814"/>
    <w:rsid w:val="00886778"/>
    <w:rsid w:val="0088685F"/>
    <w:rsid w:val="00896911"/>
    <w:rsid w:val="0089710C"/>
    <w:rsid w:val="008B0C01"/>
    <w:rsid w:val="008B166C"/>
    <w:rsid w:val="008B21C0"/>
    <w:rsid w:val="008B49E8"/>
    <w:rsid w:val="008B6301"/>
    <w:rsid w:val="008B743D"/>
    <w:rsid w:val="008C2451"/>
    <w:rsid w:val="008C7B46"/>
    <w:rsid w:val="008E01C1"/>
    <w:rsid w:val="008E1F9C"/>
    <w:rsid w:val="008E3680"/>
    <w:rsid w:val="008E460C"/>
    <w:rsid w:val="008E74A9"/>
    <w:rsid w:val="008F051E"/>
    <w:rsid w:val="008F0E7C"/>
    <w:rsid w:val="008F1636"/>
    <w:rsid w:val="008F1F77"/>
    <w:rsid w:val="00900BB7"/>
    <w:rsid w:val="00901A4D"/>
    <w:rsid w:val="009025B9"/>
    <w:rsid w:val="00905476"/>
    <w:rsid w:val="00907E8F"/>
    <w:rsid w:val="0091003A"/>
    <w:rsid w:val="00911E02"/>
    <w:rsid w:val="0091387A"/>
    <w:rsid w:val="00913E25"/>
    <w:rsid w:val="00914AD5"/>
    <w:rsid w:val="009166A1"/>
    <w:rsid w:val="00926ACE"/>
    <w:rsid w:val="00934E3E"/>
    <w:rsid w:val="0094032C"/>
    <w:rsid w:val="0094619B"/>
    <w:rsid w:val="00947AB6"/>
    <w:rsid w:val="00952BE7"/>
    <w:rsid w:val="009544FF"/>
    <w:rsid w:val="00960940"/>
    <w:rsid w:val="00967935"/>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7F4"/>
    <w:rsid w:val="009E460A"/>
    <w:rsid w:val="009E51B8"/>
    <w:rsid w:val="009E7CE4"/>
    <w:rsid w:val="009F07F2"/>
    <w:rsid w:val="009F0F3F"/>
    <w:rsid w:val="009F3B44"/>
    <w:rsid w:val="009F754B"/>
    <w:rsid w:val="009F77EB"/>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6BBB"/>
    <w:rsid w:val="00A407F5"/>
    <w:rsid w:val="00A44A8A"/>
    <w:rsid w:val="00A466E6"/>
    <w:rsid w:val="00A47334"/>
    <w:rsid w:val="00A5001A"/>
    <w:rsid w:val="00A53EA0"/>
    <w:rsid w:val="00A60370"/>
    <w:rsid w:val="00A62EB5"/>
    <w:rsid w:val="00A65A7E"/>
    <w:rsid w:val="00A71FA5"/>
    <w:rsid w:val="00A73322"/>
    <w:rsid w:val="00A75CB2"/>
    <w:rsid w:val="00A76D8B"/>
    <w:rsid w:val="00A7772C"/>
    <w:rsid w:val="00A8344E"/>
    <w:rsid w:val="00A83A5D"/>
    <w:rsid w:val="00A84136"/>
    <w:rsid w:val="00A858A9"/>
    <w:rsid w:val="00A87FEC"/>
    <w:rsid w:val="00A90AB9"/>
    <w:rsid w:val="00A92BD2"/>
    <w:rsid w:val="00A9461E"/>
    <w:rsid w:val="00A94BB4"/>
    <w:rsid w:val="00A9574F"/>
    <w:rsid w:val="00AA2B68"/>
    <w:rsid w:val="00AB5294"/>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75B5"/>
    <w:rsid w:val="00B20B8D"/>
    <w:rsid w:val="00B22FB3"/>
    <w:rsid w:val="00B24F91"/>
    <w:rsid w:val="00B302B8"/>
    <w:rsid w:val="00B321C5"/>
    <w:rsid w:val="00B32F46"/>
    <w:rsid w:val="00B431D9"/>
    <w:rsid w:val="00B43450"/>
    <w:rsid w:val="00B43950"/>
    <w:rsid w:val="00B47C10"/>
    <w:rsid w:val="00B5092B"/>
    <w:rsid w:val="00B5168F"/>
    <w:rsid w:val="00B521FD"/>
    <w:rsid w:val="00B53B0B"/>
    <w:rsid w:val="00B57527"/>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56BB"/>
    <w:rsid w:val="00BE1F6E"/>
    <w:rsid w:val="00BE3EB9"/>
    <w:rsid w:val="00BE5FB7"/>
    <w:rsid w:val="00BE7F96"/>
    <w:rsid w:val="00BF196F"/>
    <w:rsid w:val="00BF1A05"/>
    <w:rsid w:val="00BF21BA"/>
    <w:rsid w:val="00BF5490"/>
    <w:rsid w:val="00BF5B16"/>
    <w:rsid w:val="00C03609"/>
    <w:rsid w:val="00C122E8"/>
    <w:rsid w:val="00C131E8"/>
    <w:rsid w:val="00C134AC"/>
    <w:rsid w:val="00C141AF"/>
    <w:rsid w:val="00C14379"/>
    <w:rsid w:val="00C14E11"/>
    <w:rsid w:val="00C151F8"/>
    <w:rsid w:val="00C223FD"/>
    <w:rsid w:val="00C259CA"/>
    <w:rsid w:val="00C25DEA"/>
    <w:rsid w:val="00C30780"/>
    <w:rsid w:val="00C307C2"/>
    <w:rsid w:val="00C33946"/>
    <w:rsid w:val="00C357CC"/>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80E3C"/>
    <w:rsid w:val="00C82089"/>
    <w:rsid w:val="00C84AC8"/>
    <w:rsid w:val="00C9086C"/>
    <w:rsid w:val="00C916C6"/>
    <w:rsid w:val="00CA0432"/>
    <w:rsid w:val="00CA1397"/>
    <w:rsid w:val="00CA26FC"/>
    <w:rsid w:val="00CA41B0"/>
    <w:rsid w:val="00CA5D84"/>
    <w:rsid w:val="00CA7DCC"/>
    <w:rsid w:val="00CB22E3"/>
    <w:rsid w:val="00CB390C"/>
    <w:rsid w:val="00CB46B5"/>
    <w:rsid w:val="00CC37B4"/>
    <w:rsid w:val="00CC5C44"/>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2056D"/>
    <w:rsid w:val="00D2065B"/>
    <w:rsid w:val="00D22278"/>
    <w:rsid w:val="00D26D8C"/>
    <w:rsid w:val="00D31053"/>
    <w:rsid w:val="00D3197E"/>
    <w:rsid w:val="00D33876"/>
    <w:rsid w:val="00D33E40"/>
    <w:rsid w:val="00D35A31"/>
    <w:rsid w:val="00D40B7D"/>
    <w:rsid w:val="00D41565"/>
    <w:rsid w:val="00D4199E"/>
    <w:rsid w:val="00D452AE"/>
    <w:rsid w:val="00D46687"/>
    <w:rsid w:val="00D46C9F"/>
    <w:rsid w:val="00D50706"/>
    <w:rsid w:val="00D54D48"/>
    <w:rsid w:val="00D578F2"/>
    <w:rsid w:val="00D62E74"/>
    <w:rsid w:val="00D64820"/>
    <w:rsid w:val="00D67F81"/>
    <w:rsid w:val="00D67FBF"/>
    <w:rsid w:val="00D7047E"/>
    <w:rsid w:val="00D709D3"/>
    <w:rsid w:val="00D73864"/>
    <w:rsid w:val="00D74279"/>
    <w:rsid w:val="00D81E0F"/>
    <w:rsid w:val="00D82168"/>
    <w:rsid w:val="00D8278F"/>
    <w:rsid w:val="00D82FE2"/>
    <w:rsid w:val="00D83655"/>
    <w:rsid w:val="00D8391F"/>
    <w:rsid w:val="00D87286"/>
    <w:rsid w:val="00D87454"/>
    <w:rsid w:val="00D90056"/>
    <w:rsid w:val="00D93705"/>
    <w:rsid w:val="00D96E98"/>
    <w:rsid w:val="00DA1FDD"/>
    <w:rsid w:val="00DA3208"/>
    <w:rsid w:val="00DB0E61"/>
    <w:rsid w:val="00DB1986"/>
    <w:rsid w:val="00DB63BA"/>
    <w:rsid w:val="00DC1933"/>
    <w:rsid w:val="00DC29F2"/>
    <w:rsid w:val="00DD09A8"/>
    <w:rsid w:val="00DD21C6"/>
    <w:rsid w:val="00DD44A5"/>
    <w:rsid w:val="00DD5FA6"/>
    <w:rsid w:val="00DE21E5"/>
    <w:rsid w:val="00DE2A40"/>
    <w:rsid w:val="00DE64AE"/>
    <w:rsid w:val="00DF11C5"/>
    <w:rsid w:val="00DF1E30"/>
    <w:rsid w:val="00DF2958"/>
    <w:rsid w:val="00DF3189"/>
    <w:rsid w:val="00DF3C67"/>
    <w:rsid w:val="00DF5F7A"/>
    <w:rsid w:val="00DF683D"/>
    <w:rsid w:val="00E046E1"/>
    <w:rsid w:val="00E04D19"/>
    <w:rsid w:val="00E04DD3"/>
    <w:rsid w:val="00E06B10"/>
    <w:rsid w:val="00E122BA"/>
    <w:rsid w:val="00E216F1"/>
    <w:rsid w:val="00E242B0"/>
    <w:rsid w:val="00E26C9D"/>
    <w:rsid w:val="00E3467F"/>
    <w:rsid w:val="00E3507A"/>
    <w:rsid w:val="00E36865"/>
    <w:rsid w:val="00E36E68"/>
    <w:rsid w:val="00E37893"/>
    <w:rsid w:val="00E411B8"/>
    <w:rsid w:val="00E4495B"/>
    <w:rsid w:val="00E454A7"/>
    <w:rsid w:val="00E54FAB"/>
    <w:rsid w:val="00E60DE0"/>
    <w:rsid w:val="00E655F3"/>
    <w:rsid w:val="00E66170"/>
    <w:rsid w:val="00E70E8F"/>
    <w:rsid w:val="00E72E9C"/>
    <w:rsid w:val="00E81F0F"/>
    <w:rsid w:val="00E82095"/>
    <w:rsid w:val="00E83026"/>
    <w:rsid w:val="00E84D19"/>
    <w:rsid w:val="00E86777"/>
    <w:rsid w:val="00E907FE"/>
    <w:rsid w:val="00E9334C"/>
    <w:rsid w:val="00E94FC8"/>
    <w:rsid w:val="00E95278"/>
    <w:rsid w:val="00E95423"/>
    <w:rsid w:val="00EA1430"/>
    <w:rsid w:val="00EA24FF"/>
    <w:rsid w:val="00EA7FF8"/>
    <w:rsid w:val="00EB4625"/>
    <w:rsid w:val="00EB7727"/>
    <w:rsid w:val="00EC44E5"/>
    <w:rsid w:val="00EC4E1E"/>
    <w:rsid w:val="00EC4EED"/>
    <w:rsid w:val="00EC5B04"/>
    <w:rsid w:val="00ED120C"/>
    <w:rsid w:val="00ED3A2C"/>
    <w:rsid w:val="00ED4A7F"/>
    <w:rsid w:val="00ED4CB6"/>
    <w:rsid w:val="00ED4F7D"/>
    <w:rsid w:val="00EE2FFB"/>
    <w:rsid w:val="00EE33BC"/>
    <w:rsid w:val="00EE36E6"/>
    <w:rsid w:val="00EE6A2F"/>
    <w:rsid w:val="00EE77B8"/>
    <w:rsid w:val="00EF0392"/>
    <w:rsid w:val="00EF3C52"/>
    <w:rsid w:val="00EF413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5B76"/>
    <w:rsid w:val="00F469EA"/>
    <w:rsid w:val="00F46C7F"/>
    <w:rsid w:val="00F472EC"/>
    <w:rsid w:val="00F47C4E"/>
    <w:rsid w:val="00F516FA"/>
    <w:rsid w:val="00F532D6"/>
    <w:rsid w:val="00F56252"/>
    <w:rsid w:val="00F570C6"/>
    <w:rsid w:val="00F63580"/>
    <w:rsid w:val="00F6505A"/>
    <w:rsid w:val="00F65416"/>
    <w:rsid w:val="00F7404D"/>
    <w:rsid w:val="00F764E9"/>
    <w:rsid w:val="00F77196"/>
    <w:rsid w:val="00F818CF"/>
    <w:rsid w:val="00F8487E"/>
    <w:rsid w:val="00F859EA"/>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5258E"/>
  <w15:chartTrackingRefBased/>
  <w15:docId w15:val="{38DAB344-6568-4A1B-884B-75338CC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37E6"/>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ae">
    <w:name w:val="Название"/>
    <w:basedOn w:val="a3"/>
    <w:next w:val="a3"/>
    <w:link w:val="af"/>
    <w:uiPriority w:val="10"/>
    <w:rsid w:val="0052222A"/>
    <w:pPr>
      <w:spacing w:after="300" w:line="240" w:lineRule="auto"/>
      <w:contextualSpacing/>
    </w:pPr>
    <w:rPr>
      <w:rFonts w:ascii="Cambria" w:hAnsi="Cambria"/>
      <w:smallCaps/>
      <w:sz w:val="52"/>
      <w:szCs w:val="52"/>
      <w:lang w:val="x-none" w:eastAsia="x-none"/>
    </w:rPr>
  </w:style>
  <w:style w:type="character" w:customStyle="1" w:styleId="af">
    <w:name w:val="Название Знак"/>
    <w:link w:val="ae"/>
    <w:uiPriority w:val="10"/>
    <w:rsid w:val="0052222A"/>
    <w:rPr>
      <w:smallCaps/>
      <w:sz w:val="52"/>
      <w:szCs w:val="52"/>
    </w:rPr>
  </w:style>
  <w:style w:type="character" w:styleId="af0">
    <w:name w:val="Strong"/>
    <w:uiPriority w:val="22"/>
    <w:qFormat/>
    <w:rsid w:val="0052222A"/>
    <w:rPr>
      <w:b/>
      <w:bCs/>
    </w:rPr>
  </w:style>
  <w:style w:type="character" w:styleId="af1">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2">
    <w:name w:val="Intense Quote"/>
    <w:basedOn w:val="a3"/>
    <w:next w:val="a3"/>
    <w:link w:val="af3"/>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3">
    <w:name w:val="Выделенная цитата Знак"/>
    <w:link w:val="af2"/>
    <w:uiPriority w:val="30"/>
    <w:rsid w:val="0052222A"/>
    <w:rPr>
      <w:i/>
      <w:iCs/>
    </w:rPr>
  </w:style>
  <w:style w:type="character" w:styleId="af4">
    <w:name w:val="Subtle Emphasis"/>
    <w:uiPriority w:val="19"/>
    <w:qFormat/>
    <w:rsid w:val="0052222A"/>
    <w:rPr>
      <w:i/>
      <w:iCs/>
    </w:rPr>
  </w:style>
  <w:style w:type="character" w:styleId="af5">
    <w:name w:val="Intense Emphasis"/>
    <w:uiPriority w:val="21"/>
    <w:qFormat/>
    <w:rsid w:val="0052222A"/>
    <w:rPr>
      <w:b/>
      <w:bCs/>
      <w:i/>
      <w:iCs/>
    </w:rPr>
  </w:style>
  <w:style w:type="character" w:styleId="af6">
    <w:name w:val="Subtle Reference"/>
    <w:uiPriority w:val="31"/>
    <w:qFormat/>
    <w:rsid w:val="0052222A"/>
    <w:rPr>
      <w:smallCaps/>
    </w:rPr>
  </w:style>
  <w:style w:type="character" w:styleId="af7">
    <w:name w:val="Intense Reference"/>
    <w:uiPriority w:val="32"/>
    <w:qFormat/>
    <w:rsid w:val="0052222A"/>
    <w:rPr>
      <w:b/>
      <w:bCs/>
      <w:smallCaps/>
    </w:rPr>
  </w:style>
  <w:style w:type="character" w:styleId="af8">
    <w:name w:val="Book Title"/>
    <w:uiPriority w:val="33"/>
    <w:qFormat/>
    <w:rsid w:val="0052222A"/>
    <w:rPr>
      <w:i/>
      <w:iCs/>
      <w:smallCaps/>
      <w:spacing w:val="5"/>
    </w:rPr>
  </w:style>
  <w:style w:type="paragraph" w:styleId="af9">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a"/>
    <w:qFormat/>
    <w:rsid w:val="00041F96"/>
    <w:pPr>
      <w:numPr>
        <w:numId w:val="8"/>
      </w:numPr>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a">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b">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c">
    <w:name w:val="Balloon Text"/>
    <w:basedOn w:val="a3"/>
    <w:link w:val="afd"/>
    <w:uiPriority w:val="99"/>
    <w:semiHidden/>
    <w:unhideWhenUsed/>
    <w:rsid w:val="008267B5"/>
    <w:pPr>
      <w:spacing w:line="240" w:lineRule="auto"/>
    </w:pPr>
    <w:rPr>
      <w:rFonts w:ascii="Tahoma" w:hAnsi="Tahoma"/>
      <w:sz w:val="16"/>
      <w:szCs w:val="16"/>
      <w:lang w:eastAsia="x-none"/>
    </w:rPr>
  </w:style>
  <w:style w:type="character" w:customStyle="1" w:styleId="afd">
    <w:name w:val="Текст выноски Знак"/>
    <w:link w:val="afc"/>
    <w:uiPriority w:val="99"/>
    <w:semiHidden/>
    <w:rsid w:val="008267B5"/>
    <w:rPr>
      <w:rFonts w:ascii="Tahoma" w:eastAsia="Times New Roman" w:hAnsi="Tahoma" w:cs="Tahoma"/>
      <w:sz w:val="16"/>
      <w:szCs w:val="16"/>
      <w:lang w:val="ru-RU"/>
    </w:rPr>
  </w:style>
  <w:style w:type="character" w:styleId="afe">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f">
    <w:name w:val="Table Grid"/>
    <w:basedOn w:val="a6"/>
    <w:uiPriority w:val="39"/>
    <w:rsid w:val="00D73864"/>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3"/>
    <w:link w:val="aff1"/>
    <w:uiPriority w:val="99"/>
    <w:unhideWhenUsed/>
    <w:rsid w:val="006829BB"/>
    <w:pPr>
      <w:tabs>
        <w:tab w:val="center" w:pos="4677"/>
        <w:tab w:val="right" w:pos="9355"/>
      </w:tabs>
      <w:spacing w:line="240" w:lineRule="auto"/>
    </w:pPr>
    <w:rPr>
      <w:lang w:val="x-none"/>
    </w:rPr>
  </w:style>
  <w:style w:type="character" w:customStyle="1" w:styleId="aff1">
    <w:name w:val="Нижний колонтитул Знак"/>
    <w:link w:val="aff0"/>
    <w:uiPriority w:val="99"/>
    <w:rsid w:val="006829BB"/>
    <w:rPr>
      <w:rFonts w:ascii="Times New Roman" w:hAnsi="Times New Roman"/>
      <w:sz w:val="24"/>
      <w:szCs w:val="24"/>
      <w:lang w:eastAsia="en-US"/>
    </w:rPr>
  </w:style>
  <w:style w:type="paragraph" w:styleId="aff2">
    <w:name w:val="header"/>
    <w:basedOn w:val="a3"/>
    <w:link w:val="aff3"/>
    <w:uiPriority w:val="99"/>
    <w:unhideWhenUsed/>
    <w:rsid w:val="006829BB"/>
    <w:pPr>
      <w:tabs>
        <w:tab w:val="center" w:pos="4677"/>
        <w:tab w:val="right" w:pos="9355"/>
      </w:tabs>
      <w:spacing w:line="240" w:lineRule="auto"/>
    </w:pPr>
    <w:rPr>
      <w:lang w:val="x-none"/>
    </w:rPr>
  </w:style>
  <w:style w:type="character" w:customStyle="1" w:styleId="aff3">
    <w:name w:val="Верхний колонтитул Знак"/>
    <w:link w:val="aff2"/>
    <w:uiPriority w:val="99"/>
    <w:rsid w:val="006829BB"/>
    <w:rPr>
      <w:rFonts w:ascii="Times New Roman" w:hAnsi="Times New Roman"/>
      <w:sz w:val="24"/>
      <w:szCs w:val="24"/>
      <w:lang w:eastAsia="en-US"/>
    </w:rPr>
  </w:style>
  <w:style w:type="character" w:styleId="aff4">
    <w:name w:val="annotation reference"/>
    <w:uiPriority w:val="99"/>
    <w:semiHidden/>
    <w:unhideWhenUsed/>
    <w:rsid w:val="004D6B9B"/>
    <w:rPr>
      <w:sz w:val="16"/>
      <w:szCs w:val="16"/>
    </w:rPr>
  </w:style>
  <w:style w:type="paragraph" w:styleId="aff5">
    <w:name w:val="annotation text"/>
    <w:basedOn w:val="a3"/>
    <w:link w:val="aff6"/>
    <w:uiPriority w:val="99"/>
    <w:semiHidden/>
    <w:unhideWhenUsed/>
    <w:rsid w:val="004D6B9B"/>
    <w:rPr>
      <w:sz w:val="20"/>
      <w:szCs w:val="20"/>
    </w:rPr>
  </w:style>
  <w:style w:type="character" w:customStyle="1" w:styleId="aff6">
    <w:name w:val="Текст примечания Знак"/>
    <w:link w:val="aff5"/>
    <w:uiPriority w:val="99"/>
    <w:semiHidden/>
    <w:rsid w:val="004D6B9B"/>
    <w:rPr>
      <w:rFonts w:ascii="Times New Roman" w:hAnsi="Times New Roman"/>
      <w:lang w:eastAsia="en-US"/>
    </w:rPr>
  </w:style>
  <w:style w:type="paragraph" w:styleId="aff7">
    <w:name w:val="annotation subject"/>
    <w:basedOn w:val="aff5"/>
    <w:next w:val="aff5"/>
    <w:link w:val="aff8"/>
    <w:uiPriority w:val="99"/>
    <w:semiHidden/>
    <w:unhideWhenUsed/>
    <w:rsid w:val="004D6B9B"/>
    <w:rPr>
      <w:b/>
      <w:bCs/>
    </w:rPr>
  </w:style>
  <w:style w:type="character" w:customStyle="1" w:styleId="aff8">
    <w:name w:val="Тема примечания Знак"/>
    <w:link w:val="aff7"/>
    <w:uiPriority w:val="99"/>
    <w:semiHidden/>
    <w:rsid w:val="004D6B9B"/>
    <w:rPr>
      <w:rFonts w:ascii="Times New Roman" w:hAnsi="Times New Roman"/>
      <w:b/>
      <w:bCs/>
      <w:lang w:eastAsia="en-US"/>
    </w:rPr>
  </w:style>
  <w:style w:type="paragraph" w:styleId="aff9">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F58CA216CDF5074B786988F83AA7EEBA75350B2C8E16FF9F9DC571C39DDD8C7F33C051BEEA2DEE8C46CB3E1DK" TargetMode="External"/><Relationship Id="rId13" Type="http://schemas.openxmlformats.org/officeDocument/2006/relationships/hyperlink" Target="https://login.consultant.ru/link/?req=doc&amp;base=LAW&amp;n=495001&amp;dst=10148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1185" TargetMode="External"/><Relationship Id="rId17" Type="http://schemas.openxmlformats.org/officeDocument/2006/relationships/hyperlink" Target="https://login.consultant.ru/link/?req=doc&amp;base=LAW&amp;n=495001&amp;dst=10117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3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6" TargetMode="External"/><Relationship Id="rId10" Type="http://schemas.openxmlformats.org/officeDocument/2006/relationships/hyperlink" Target="https://login.consultant.ru/link/?req=doc&amp;base=LAW&amp;n=495001&amp;dst=10099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95001&amp;dst=101328" TargetMode="External"/><Relationship Id="rId14" Type="http://schemas.openxmlformats.org/officeDocument/2006/relationships/hyperlink" Target="https://login.consultant.ru/link/?req=doc&amp;base=LAW&amp;n=495001&amp;dst=1006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8EF90-9D18-4BDB-877E-03DC9B19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7</Pages>
  <Words>3115</Words>
  <Characters>17758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20832</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subject/>
  <dc:creator>Комаров Сергей</dc:creator>
  <cp:keywords>благоустройство;фасады;вывески;проект решения ТГД</cp:keywords>
  <dc:description/>
  <cp:lastModifiedBy>Богма Антон Евгеньевич</cp:lastModifiedBy>
  <cp:revision>35</cp:revision>
  <cp:lastPrinted>2025-03-05T14:22:00Z</cp:lastPrinted>
  <dcterms:created xsi:type="dcterms:W3CDTF">2025-02-27T09:03:00Z</dcterms:created>
  <dcterms:modified xsi:type="dcterms:W3CDTF">2025-03-05T15:02:00Z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